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179144CA" w:rsidR="003B4F43" w:rsidRPr="003B4F43" w:rsidRDefault="004B67DF">
                            <w:pPr>
                              <w:pStyle w:val="Body"/>
                              <w:rPr>
                                <w:rFonts w:ascii="Century Gothic" w:hAnsi="Century Gothic"/>
                                <w:color w:val="FFFFFF"/>
                                <w:sz w:val="32"/>
                                <w:szCs w:val="32"/>
                              </w:rPr>
                            </w:pPr>
                            <w:r>
                              <w:rPr>
                                <w:rFonts w:ascii="Century Gothic" w:hAnsi="Century Gothic"/>
                                <w:color w:val="FFFFFF"/>
                                <w:sz w:val="32"/>
                                <w:szCs w:val="32"/>
                              </w:rPr>
                              <w:t>Cultural Appreciation Resource</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179144CA" w:rsidR="003B4F43" w:rsidRPr="003B4F43" w:rsidRDefault="004B67DF">
                      <w:pPr>
                        <w:pStyle w:val="Body"/>
                        <w:rPr>
                          <w:rFonts w:ascii="Century Gothic" w:hAnsi="Century Gothic"/>
                          <w:color w:val="FFFFFF"/>
                          <w:sz w:val="32"/>
                          <w:szCs w:val="32"/>
                        </w:rPr>
                      </w:pPr>
                      <w:r>
                        <w:rPr>
                          <w:rFonts w:ascii="Century Gothic" w:hAnsi="Century Gothic"/>
                          <w:color w:val="FFFFFF"/>
                          <w:sz w:val="32"/>
                          <w:szCs w:val="32"/>
                        </w:rPr>
                        <w:t>Cultural Appreciation Resource</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7A1B3F3C" w:rsidR="000375A2" w:rsidRDefault="004B67DF" w:rsidP="000375A2">
      <w:pPr>
        <w:pStyle w:val="Title"/>
        <w:rPr>
          <w:noProof w:val="0"/>
        </w:rPr>
      </w:pPr>
      <w:r>
        <w:rPr>
          <w:rStyle w:val="Strong"/>
          <w:b/>
          <w:bCs w:val="0"/>
          <w:noProof w:val="0"/>
        </w:rPr>
        <w:lastRenderedPageBreak/>
        <w:t>CULTURAL APPRECIATON RESOURCE</w:t>
      </w:r>
    </w:p>
    <w:p w14:paraId="165EC0E4" w14:textId="2EC1936B" w:rsidR="001A0E37" w:rsidRPr="001A0E37" w:rsidRDefault="001A0E37" w:rsidP="00EC16E1">
      <w:pPr>
        <w:pStyle w:val="Heading1"/>
      </w:pPr>
      <w:r w:rsidRPr="001A0E37">
        <w:rPr>
          <w:lang w:val="en-US"/>
        </w:rPr>
        <w:t>APPRECIATING CULTURE IN TEACHING, CASTING AND PRODUCTION</w:t>
      </w:r>
      <w:r w:rsidRPr="001A0E37">
        <w:t> </w:t>
      </w:r>
      <w:r w:rsidRPr="001A0E37">
        <w:rPr>
          <w:rFonts w:ascii="Arial" w:hAnsi="Arial" w:cs="Arial"/>
          <w:lang w:val="en-US"/>
        </w:rPr>
        <w:t> </w:t>
      </w:r>
      <w:r w:rsidRPr="001A0E37">
        <w:t> </w:t>
      </w:r>
    </w:p>
    <w:p w14:paraId="4C1A959D" w14:textId="740D7826" w:rsidR="001A0E37" w:rsidRDefault="001A0E37" w:rsidP="00656E90">
      <w:pPr>
        <w:spacing w:after="0"/>
      </w:pPr>
      <w:r w:rsidRPr="001A0E37">
        <w:rPr>
          <w:lang w:val="en-US"/>
        </w:rPr>
        <w:t>This guide is a working document which aims to support you in upholding best practice when tackling culturally sensitive issues within your work at Laine. We understand that everything we do is attached to a culture, and that stereotypes exist everywhere, but that to create unity as teachers and creatives working towards the common goal of preparing young people for a career in the theatre industry, we need to understand the difference between cultural appreciation and cultural appropriation to avoid perpetuating harmful stereotypes in the work we do.</w:t>
      </w:r>
      <w:r w:rsidRPr="001A0E37">
        <w:t> </w:t>
      </w:r>
    </w:p>
    <w:p w14:paraId="136A96C4" w14:textId="77777777" w:rsidR="0090633F" w:rsidRPr="001A0E37" w:rsidRDefault="0090633F" w:rsidP="00656E90">
      <w:pPr>
        <w:spacing w:after="0"/>
      </w:pPr>
    </w:p>
    <w:p w14:paraId="32EA7703" w14:textId="45DF2280" w:rsidR="001A0E37" w:rsidRPr="001A0E37" w:rsidRDefault="001A0E37" w:rsidP="00656E90">
      <w:pPr>
        <w:spacing w:after="0"/>
      </w:pPr>
      <w:r w:rsidRPr="001A0E37">
        <w:rPr>
          <w:lang w:val="en-US"/>
        </w:rPr>
        <w:t xml:space="preserve">It is also important that as a </w:t>
      </w:r>
      <w:proofErr w:type="gramStart"/>
      <w:r w:rsidRPr="001A0E37">
        <w:rPr>
          <w:lang w:val="en-US"/>
        </w:rPr>
        <w:t>College</w:t>
      </w:r>
      <w:proofErr w:type="gramEnd"/>
      <w:r w:rsidRPr="001A0E37">
        <w:rPr>
          <w:lang w:val="en-US"/>
        </w:rPr>
        <w:t xml:space="preserve">, we keep abreast of important debates currently occurring within the industry; particularly those which are </w:t>
      </w:r>
      <w:proofErr w:type="spellStart"/>
      <w:r w:rsidRPr="001A0E37">
        <w:rPr>
          <w:lang w:val="en-US"/>
        </w:rPr>
        <w:t>focussing</w:t>
      </w:r>
      <w:proofErr w:type="spellEnd"/>
      <w:r w:rsidRPr="001A0E37">
        <w:rPr>
          <w:lang w:val="en-US"/>
        </w:rPr>
        <w:t xml:space="preserve"> on the ethics of casting where with a character being depicted is written as possessing one or more protected characteristic/s (race, sexual orientation, religion, </w:t>
      </w:r>
      <w:proofErr w:type="spellStart"/>
      <w:r w:rsidRPr="001A0E37">
        <w:rPr>
          <w:lang w:val="en-US"/>
        </w:rPr>
        <w:t>etc</w:t>
      </w:r>
      <w:proofErr w:type="spellEnd"/>
      <w:r w:rsidRPr="001A0E37">
        <w:rPr>
          <w:lang w:val="en-US"/>
        </w:rPr>
        <w:t>). At Laine, we choose to follow best industry practice to ensure our students have the broadest theatrical education possible; ultimately helping them to become thoughtful and flexible young performers.</w:t>
      </w:r>
      <w:r w:rsidRPr="001A0E37">
        <w:t> </w:t>
      </w:r>
    </w:p>
    <w:p w14:paraId="10080637" w14:textId="77777777" w:rsidR="0090633F" w:rsidRDefault="0090633F" w:rsidP="00656E90">
      <w:pPr>
        <w:spacing w:after="0"/>
        <w:rPr>
          <w:lang w:val="en-US"/>
        </w:rPr>
      </w:pPr>
    </w:p>
    <w:p w14:paraId="67E472CC" w14:textId="7B2686A3" w:rsidR="001A0E37" w:rsidRDefault="001A0E37" w:rsidP="00656E90">
      <w:pPr>
        <w:spacing w:after="0"/>
      </w:pPr>
      <w:r w:rsidRPr="001A0E37">
        <w:rPr>
          <w:lang w:val="en-US"/>
        </w:rPr>
        <w:t xml:space="preserve">This resource is applicable to all staff and creatives working with students of all ages and at all levels of training at the College. It will be reviewed and updated as often as necessary by the Access and Participation Forum, which comprises four industry representatives of under-represented groups in Higher Education and four student representatives, alongside members of the Senior Management Committee. If users of this guide have any immediate questions or suggestions for change, please contact Jo Black at </w:t>
      </w:r>
      <w:hyperlink r:id="rId11" w:history="1">
        <w:r w:rsidR="00656E90" w:rsidRPr="001A0E37">
          <w:rPr>
            <w:rStyle w:val="Hyperlink"/>
            <w:lang w:val="en-US"/>
          </w:rPr>
          <w:t>joblack@laine-theatre-arts.co.uk</w:t>
        </w:r>
      </w:hyperlink>
      <w:r w:rsidRPr="001A0E37">
        <w:rPr>
          <w:u w:val="single"/>
          <w:lang w:val="en-US"/>
        </w:rPr>
        <w:t>.</w:t>
      </w:r>
      <w:r w:rsidRPr="001A0E37">
        <w:t> </w:t>
      </w:r>
    </w:p>
    <w:p w14:paraId="0E18FBE9" w14:textId="77777777" w:rsidR="00656E90" w:rsidRPr="001A0E37" w:rsidRDefault="00656E90" w:rsidP="001A0E37">
      <w:pPr>
        <w:spacing w:after="0" w:line="240" w:lineRule="auto"/>
      </w:pPr>
    </w:p>
    <w:p w14:paraId="4214EB9A" w14:textId="14AD9129" w:rsidR="001A0E37" w:rsidRPr="001A0E37" w:rsidRDefault="001A0E37" w:rsidP="00656E90">
      <w:pPr>
        <w:pStyle w:val="Heading2"/>
      </w:pPr>
      <w:r w:rsidRPr="001A0E37">
        <w:rPr>
          <w:lang w:val="en-US"/>
        </w:rPr>
        <w:t>CULTURAL APPROPRIATION</w:t>
      </w:r>
      <w:r w:rsidRPr="001A0E37">
        <w:t> </w:t>
      </w:r>
    </w:p>
    <w:p w14:paraId="379F5793" w14:textId="77777777" w:rsidR="001A0E37" w:rsidRPr="001A0E37" w:rsidRDefault="001A0E37" w:rsidP="00EC16E1">
      <w:pPr>
        <w:spacing w:after="0"/>
      </w:pPr>
      <w:r w:rsidRPr="001A0E37">
        <w:rPr>
          <w:lang w:val="en-US"/>
        </w:rPr>
        <w:t xml:space="preserve">Cultural appropriation is the improper adoption or exploitation of aspects of a culture or external community without understanding their value and importance. Cultural appropriation is most likely to be harmful when aspects of a culture belonging to underrepresented or </w:t>
      </w:r>
      <w:proofErr w:type="spellStart"/>
      <w:r w:rsidRPr="001A0E37">
        <w:rPr>
          <w:lang w:val="en-US"/>
        </w:rPr>
        <w:t>marginalised</w:t>
      </w:r>
      <w:proofErr w:type="spellEnd"/>
      <w:r w:rsidRPr="001A0E37">
        <w:rPr>
          <w:lang w:val="en-US"/>
        </w:rPr>
        <w:t xml:space="preserve"> groups that have been oppressed or exploited in other ways are borrowed without the borrower seeking to educate themselves enough to ensure they can discuss/depict and credit those aspects with authenticity and respect. </w:t>
      </w:r>
      <w:r w:rsidRPr="001A0E37">
        <w:t> </w:t>
      </w:r>
    </w:p>
    <w:p w14:paraId="76EF7A11" w14:textId="77777777" w:rsidR="001A0E37" w:rsidRDefault="001A0E37" w:rsidP="00EC16E1">
      <w:pPr>
        <w:spacing w:after="0"/>
      </w:pPr>
      <w:r w:rsidRPr="001A0E37">
        <w:rPr>
          <w:lang w:val="en-US"/>
        </w:rPr>
        <w:t>In musical theatre, cultural appropriation is defined as the inappropriate borrowing, imitation, or misrepresentation of elements such as music, dance, costumes, language, or narratives from a culture different from that of the creators or performers, resulting in the distortion or degradation of the original culture’</w:t>
      </w:r>
      <w:r w:rsidRPr="001A0E37">
        <w:rPr>
          <w:lang w:val="pt-PT"/>
        </w:rPr>
        <w:t xml:space="preserve">s significance. </w:t>
      </w:r>
      <w:r w:rsidRPr="001A0E37">
        <w:rPr>
          <w:rFonts w:ascii="Arial" w:hAnsi="Arial" w:cs="Arial"/>
          <w:lang w:val="en-US"/>
        </w:rPr>
        <w:t> </w:t>
      </w:r>
      <w:r w:rsidRPr="001A0E37">
        <w:t> </w:t>
      </w:r>
    </w:p>
    <w:p w14:paraId="4D0D3C71" w14:textId="77777777" w:rsidR="00822788" w:rsidRPr="001A0E37" w:rsidRDefault="00822788" w:rsidP="00EC16E1">
      <w:pPr>
        <w:spacing w:after="0"/>
      </w:pPr>
    </w:p>
    <w:p w14:paraId="5C2ACBF2" w14:textId="458B39FC" w:rsidR="001A0E37" w:rsidRPr="001A0E37" w:rsidRDefault="001A0E37" w:rsidP="00EC16E1">
      <w:pPr>
        <w:spacing w:after="0"/>
      </w:pPr>
      <w:r w:rsidRPr="001A0E37">
        <w:rPr>
          <w:i/>
          <w:iCs/>
          <w:lang w:val="en-US"/>
        </w:rPr>
        <w:t>As an example</w:t>
      </w:r>
      <w:r w:rsidR="0090633F">
        <w:t>:</w:t>
      </w:r>
    </w:p>
    <w:p w14:paraId="70DEE0CC" w14:textId="77777777" w:rsidR="001A0E37" w:rsidRDefault="001A0E37" w:rsidP="00EC16E1">
      <w:pPr>
        <w:spacing w:after="0"/>
      </w:pPr>
      <w:r w:rsidRPr="001A0E37">
        <w:rPr>
          <w:lang w:val="en-US"/>
        </w:rPr>
        <w:t xml:space="preserve">Some people believe that the portrayal of Vietnamese characters in </w:t>
      </w:r>
      <w:r w:rsidRPr="001A0E37">
        <w:rPr>
          <w:i/>
          <w:iCs/>
          <w:lang w:val="en-US"/>
        </w:rPr>
        <w:t xml:space="preserve">Miss Saigon </w:t>
      </w:r>
      <w:r w:rsidRPr="001A0E37">
        <w:rPr>
          <w:lang w:val="en-US"/>
        </w:rPr>
        <w:t xml:space="preserve">falls into the category of cultural appropriation. Certain audiences have felt that the show perpetuates stereotypes and fails to accurately represent the complexities of Vietnamese culture, sacrificing truth in </w:t>
      </w:r>
      <w:proofErr w:type="spellStart"/>
      <w:r w:rsidRPr="001A0E37">
        <w:rPr>
          <w:lang w:val="en-US"/>
        </w:rPr>
        <w:t>favour</w:t>
      </w:r>
      <w:proofErr w:type="spellEnd"/>
      <w:r w:rsidRPr="001A0E37">
        <w:rPr>
          <w:lang w:val="en-US"/>
        </w:rPr>
        <w:t xml:space="preserve"> of dramatic effect.</w:t>
      </w:r>
      <w:r w:rsidRPr="001A0E37">
        <w:t> </w:t>
      </w:r>
    </w:p>
    <w:p w14:paraId="0A510152" w14:textId="77777777" w:rsidR="00EC16E1" w:rsidRPr="001A0E37" w:rsidRDefault="00EC16E1" w:rsidP="00EC16E1">
      <w:pPr>
        <w:spacing w:after="0"/>
      </w:pPr>
    </w:p>
    <w:p w14:paraId="3162E2CE" w14:textId="77777777" w:rsidR="001A0E37" w:rsidRPr="001A0E37" w:rsidRDefault="001A0E37" w:rsidP="00EC16E1">
      <w:pPr>
        <w:pStyle w:val="Heading2"/>
      </w:pPr>
      <w:r w:rsidRPr="001A0E37">
        <w:rPr>
          <w:lang w:val="en-US"/>
        </w:rPr>
        <w:t>CULTURAL APPRECIATION</w:t>
      </w:r>
      <w:r w:rsidRPr="001A0E37">
        <w:t> </w:t>
      </w:r>
    </w:p>
    <w:p w14:paraId="39A3B381" w14:textId="77777777" w:rsidR="001A0E37" w:rsidRPr="001A0E37" w:rsidRDefault="001A0E37" w:rsidP="00EC16E1">
      <w:pPr>
        <w:spacing w:after="0"/>
      </w:pPr>
      <w:r w:rsidRPr="001A0E37">
        <w:rPr>
          <w:lang w:val="en-US"/>
        </w:rPr>
        <w:t>Cultural appreciation is the respectful, culturally informed and credited use of elements from an external community or culture.</w:t>
      </w:r>
      <w:r w:rsidRPr="001A0E37">
        <w:rPr>
          <w:rFonts w:ascii="Arial" w:hAnsi="Arial" w:cs="Arial"/>
          <w:lang w:val="en-US"/>
        </w:rPr>
        <w:t> </w:t>
      </w:r>
      <w:r w:rsidRPr="001A0E37">
        <w:t> </w:t>
      </w:r>
    </w:p>
    <w:p w14:paraId="2B2B9E01" w14:textId="77777777" w:rsidR="000C2DA6" w:rsidRDefault="000C2DA6" w:rsidP="00EC16E1">
      <w:pPr>
        <w:spacing w:after="0"/>
        <w:rPr>
          <w:i/>
          <w:iCs/>
          <w:lang w:val="en-US"/>
        </w:rPr>
      </w:pPr>
    </w:p>
    <w:p w14:paraId="582A3E51" w14:textId="677FC168" w:rsidR="001A0E37" w:rsidRPr="001A0E37" w:rsidRDefault="001A0E37" w:rsidP="00EC16E1">
      <w:pPr>
        <w:spacing w:after="0"/>
      </w:pPr>
      <w:r w:rsidRPr="001A0E37">
        <w:rPr>
          <w:i/>
          <w:iCs/>
          <w:lang w:val="en-US"/>
        </w:rPr>
        <w:t>As an example</w:t>
      </w:r>
      <w:r w:rsidR="00675540">
        <w:t>:</w:t>
      </w:r>
    </w:p>
    <w:p w14:paraId="67A59D30" w14:textId="77777777" w:rsidR="001A0E37" w:rsidRDefault="001A0E37" w:rsidP="00EC16E1">
      <w:pPr>
        <w:spacing w:after="0"/>
      </w:pPr>
      <w:r w:rsidRPr="001A0E37">
        <w:rPr>
          <w:lang w:val="en-US"/>
        </w:rPr>
        <w:t xml:space="preserve">The film </w:t>
      </w:r>
      <w:r w:rsidRPr="001A0E37">
        <w:rPr>
          <w:i/>
          <w:iCs/>
          <w:lang w:val="en-US"/>
        </w:rPr>
        <w:t xml:space="preserve">My </w:t>
      </w:r>
      <w:proofErr w:type="spellStart"/>
      <w:r w:rsidRPr="001A0E37">
        <w:rPr>
          <w:i/>
          <w:iCs/>
          <w:lang w:val="en-US"/>
        </w:rPr>
        <w:t>Neighbour</w:t>
      </w:r>
      <w:proofErr w:type="spellEnd"/>
      <w:r w:rsidRPr="001A0E37">
        <w:rPr>
          <w:i/>
          <w:iCs/>
          <w:lang w:val="en-US"/>
        </w:rPr>
        <w:t xml:space="preserve"> Totoro</w:t>
      </w:r>
      <w:r w:rsidRPr="001A0E37">
        <w:rPr>
          <w:lang w:val="en-US"/>
        </w:rPr>
        <w:t xml:space="preserve">, directed by Hayao Miyazaki and produced by Studio Ghibli, demonstrates a deep respect for Japanese culture, folklore, and traditions. From the rural setting to the depiction of everyday life in Japan, the film embraces its cultural roots. The attention to detail in the music, narrative, animation, background art and character design reflects a meticulous effort to </w:t>
      </w:r>
      <w:r w:rsidRPr="001A0E37">
        <w:rPr>
          <w:lang w:val="en-US"/>
        </w:rPr>
        <w:lastRenderedPageBreak/>
        <w:t>capture the essence of rural Japan by the creative team, who are themselves deeply and personally connected to Japanese culture.</w:t>
      </w:r>
      <w:r w:rsidRPr="001A0E37">
        <w:t> </w:t>
      </w:r>
    </w:p>
    <w:p w14:paraId="3175917C" w14:textId="77777777" w:rsidR="00675540" w:rsidRDefault="00675540" w:rsidP="00EC16E1">
      <w:pPr>
        <w:spacing w:after="0"/>
      </w:pPr>
    </w:p>
    <w:p w14:paraId="578C2CA1" w14:textId="77777777" w:rsidR="001A0E37" w:rsidRPr="001A0E37" w:rsidRDefault="001A0E37" w:rsidP="00675540">
      <w:pPr>
        <w:pStyle w:val="Heading2"/>
      </w:pPr>
      <w:r w:rsidRPr="001A0E37">
        <w:rPr>
          <w:lang w:val="en-US"/>
        </w:rPr>
        <w:t>EDUCATION AND AWARENESS</w:t>
      </w:r>
      <w:r w:rsidRPr="001A0E37">
        <w:t> </w:t>
      </w:r>
    </w:p>
    <w:p w14:paraId="3798EF6F" w14:textId="77777777" w:rsidR="001A0E37" w:rsidRPr="008F3AD0" w:rsidRDefault="001A0E37" w:rsidP="008F3AD0">
      <w:pPr>
        <w:rPr>
          <w:b/>
          <w:bCs/>
        </w:rPr>
      </w:pPr>
      <w:r w:rsidRPr="008F3AD0">
        <w:rPr>
          <w:b/>
          <w:bCs/>
          <w:lang w:val="en-US"/>
        </w:rPr>
        <w:t>Industry Practice </w:t>
      </w:r>
      <w:r w:rsidRPr="008F3AD0">
        <w:rPr>
          <w:b/>
          <w:bCs/>
        </w:rPr>
        <w:t> </w:t>
      </w:r>
    </w:p>
    <w:p w14:paraId="01265217" w14:textId="77777777" w:rsidR="001A0E37" w:rsidRPr="001A0E37" w:rsidRDefault="001A0E37" w:rsidP="00EC16E1">
      <w:pPr>
        <w:spacing w:after="0"/>
      </w:pPr>
      <w:r w:rsidRPr="001A0E37">
        <w:rPr>
          <w:lang w:val="en-US"/>
        </w:rPr>
        <w:t>In the theatre industry, best practice encourages all creatives, including producers, directors, actors, musicians, choreographers, and costume designers, to undergo mandatory cultural sensitivity training. This training focusses on understanding the nuances of cultural appropriation, the impact it can have on communities, and how to approach diverse cultural content with respect and authenticity. This may take the form of workshops and seminars on cultural appreciation, inviting experts from various cultural backgrounds to share their perspectives and experiences. These sessions serve to encourage an open dialogue between the cast and creative team and create a safe space for questions and discussions relating to cultural representation in musical theatre. </w:t>
      </w:r>
      <w:r w:rsidRPr="001A0E37">
        <w:t> </w:t>
      </w:r>
    </w:p>
    <w:p w14:paraId="75DAD73A" w14:textId="77777777" w:rsidR="000C2DA6" w:rsidRDefault="000C2DA6" w:rsidP="00EC16E1">
      <w:pPr>
        <w:spacing w:after="0"/>
        <w:rPr>
          <w:lang w:val="en-US"/>
        </w:rPr>
      </w:pPr>
    </w:p>
    <w:p w14:paraId="3627EAE3" w14:textId="69E0F318" w:rsidR="001A0E37" w:rsidRDefault="001A0E37" w:rsidP="00EC16E1">
      <w:pPr>
        <w:spacing w:after="0"/>
      </w:pPr>
      <w:r w:rsidRPr="001A0E37">
        <w:rPr>
          <w:lang w:val="en-US"/>
        </w:rPr>
        <w:t>Laine Theatre Arts seeks to provide similar training to all staff training through CPD days, and further training can be available by request to the Senior Management Committee. </w:t>
      </w:r>
      <w:r w:rsidRPr="001A0E37">
        <w:t> </w:t>
      </w:r>
    </w:p>
    <w:p w14:paraId="3199431D" w14:textId="77777777" w:rsidR="000C2DA6" w:rsidRPr="001A0E37" w:rsidRDefault="000C2DA6" w:rsidP="00EC16E1">
      <w:pPr>
        <w:spacing w:after="0"/>
      </w:pPr>
    </w:p>
    <w:p w14:paraId="346AD897" w14:textId="77777777" w:rsidR="001A0E37" w:rsidRPr="008F3AD0" w:rsidRDefault="001A0E37" w:rsidP="008F3AD0">
      <w:pPr>
        <w:rPr>
          <w:b/>
          <w:bCs/>
          <w:lang w:val="en-US"/>
        </w:rPr>
      </w:pPr>
      <w:r w:rsidRPr="008F3AD0">
        <w:rPr>
          <w:b/>
          <w:bCs/>
          <w:lang w:val="en-US"/>
        </w:rPr>
        <w:t>Project Research and Consultation </w:t>
      </w:r>
    </w:p>
    <w:p w14:paraId="0203DACC" w14:textId="77777777" w:rsidR="001A0E37" w:rsidRDefault="001A0E37" w:rsidP="00EC16E1">
      <w:pPr>
        <w:spacing w:after="0"/>
      </w:pPr>
      <w:r w:rsidRPr="001A0E37">
        <w:rPr>
          <w:lang w:val="en-US"/>
        </w:rPr>
        <w:t xml:space="preserve">When working on a specific project, whether it be in class or in rehearsal for performance, the class teacher/lecturer or </w:t>
      </w:r>
      <w:proofErr w:type="gramStart"/>
      <w:r w:rsidRPr="001A0E37">
        <w:rPr>
          <w:lang w:val="en-US"/>
        </w:rPr>
        <w:t>creative</w:t>
      </w:r>
      <w:proofErr w:type="gramEnd"/>
      <w:r w:rsidRPr="001A0E37">
        <w:rPr>
          <w:lang w:val="en-US"/>
        </w:rPr>
        <w:t xml:space="preserve"> must conduct thorough research into that culture prior to incorporating elements from a specific culture into their lesson or performance context. This research should involve consultation with individuals from the culture in question, seeking their guidance to ensure the accurate portrayal of cultural aspects. </w:t>
      </w:r>
      <w:r w:rsidRPr="001A0E37">
        <w:t> </w:t>
      </w:r>
    </w:p>
    <w:p w14:paraId="0E3667BE" w14:textId="77777777" w:rsidR="00794FF0" w:rsidRPr="001A0E37" w:rsidRDefault="00794FF0" w:rsidP="00EC16E1">
      <w:pPr>
        <w:spacing w:after="0"/>
      </w:pPr>
    </w:p>
    <w:p w14:paraId="68ED7197" w14:textId="68019137" w:rsidR="001A0E37" w:rsidRDefault="001A0E37" w:rsidP="00EC16E1">
      <w:pPr>
        <w:spacing w:after="0"/>
      </w:pPr>
      <w:r w:rsidRPr="001A0E37">
        <w:rPr>
          <w:lang w:val="en-US"/>
        </w:rPr>
        <w:t xml:space="preserve">The industry representative members of the Laine Theatre Arts Access and Participation Forum can provide advice on appropriate representation, language usage, costume, and the handling of other specific cultural elements in theatre </w:t>
      </w:r>
      <w:r w:rsidRPr="001A0E37">
        <w:rPr>
          <w:lang w:val="en-US"/>
        </w:rPr>
        <w:lastRenderedPageBreak/>
        <w:t xml:space="preserve">contexts. They can be contacted through Jo Black at </w:t>
      </w:r>
      <w:hyperlink r:id="rId12" w:history="1">
        <w:r w:rsidR="00794FF0" w:rsidRPr="001A0E37">
          <w:rPr>
            <w:rStyle w:val="Hyperlink"/>
            <w:lang w:val="en-US"/>
          </w:rPr>
          <w:t>joblack@laine-theatre-arts.co.uk</w:t>
        </w:r>
      </w:hyperlink>
      <w:r w:rsidRPr="001A0E37">
        <w:rPr>
          <w:lang w:val="en-US"/>
        </w:rPr>
        <w:t>.</w:t>
      </w:r>
      <w:r w:rsidRPr="001A0E37">
        <w:t> </w:t>
      </w:r>
    </w:p>
    <w:p w14:paraId="42A3AC8F" w14:textId="77777777" w:rsidR="00794FF0" w:rsidRPr="001A0E37" w:rsidRDefault="00794FF0" w:rsidP="00EC16E1">
      <w:pPr>
        <w:spacing w:after="0"/>
      </w:pPr>
    </w:p>
    <w:p w14:paraId="782B9182" w14:textId="77777777" w:rsidR="001A0E37" w:rsidRPr="008F3AD0" w:rsidRDefault="001A0E37" w:rsidP="008F3AD0">
      <w:pPr>
        <w:rPr>
          <w:b/>
          <w:bCs/>
          <w:lang w:val="en-US"/>
        </w:rPr>
      </w:pPr>
      <w:r w:rsidRPr="008F3AD0">
        <w:rPr>
          <w:b/>
          <w:bCs/>
          <w:lang w:val="en-US"/>
        </w:rPr>
        <w:t>Representation and Casting </w:t>
      </w:r>
    </w:p>
    <w:p w14:paraId="3A7A2F66" w14:textId="77777777" w:rsidR="001A0E37" w:rsidRDefault="001A0E37" w:rsidP="00EC16E1">
      <w:pPr>
        <w:spacing w:after="0"/>
      </w:pPr>
      <w:r w:rsidRPr="001A0E37">
        <w:rPr>
          <w:lang w:val="en-US"/>
        </w:rPr>
        <w:t>Some feel strongly that an actor cannot fully relate to the context and lived experience of a character (and therefore avoid misrepresentation) if they are not from the same race or culture as that character, or if they do not share the character’s protected characteristics (i.e. a character is written as gay and Jewish, but the actor portraying the character is not).</w:t>
      </w:r>
      <w:r w:rsidRPr="001A0E37">
        <w:rPr>
          <w:rFonts w:ascii="Arial" w:hAnsi="Arial" w:cs="Arial"/>
          <w:lang w:val="en-US"/>
        </w:rPr>
        <w:t> </w:t>
      </w:r>
      <w:r w:rsidRPr="001A0E37">
        <w:t> </w:t>
      </w:r>
    </w:p>
    <w:p w14:paraId="0041322E" w14:textId="77777777" w:rsidR="00C1029E" w:rsidRPr="001A0E37" w:rsidRDefault="00C1029E" w:rsidP="00EC16E1">
      <w:pPr>
        <w:spacing w:after="0"/>
      </w:pPr>
    </w:p>
    <w:p w14:paraId="7C79299A" w14:textId="77777777" w:rsidR="001A0E37" w:rsidRPr="001A0E37" w:rsidRDefault="001A0E37" w:rsidP="00EC16E1">
      <w:pPr>
        <w:spacing w:after="0"/>
      </w:pPr>
      <w:r w:rsidRPr="001A0E37">
        <w:rPr>
          <w:lang w:val="en-US"/>
        </w:rPr>
        <w:t xml:space="preserve">It is perhaps more generally agreed that </w:t>
      </w:r>
      <w:r w:rsidRPr="001A0E37">
        <w:rPr>
          <w:u w:val="single"/>
          <w:lang w:val="en-US"/>
        </w:rPr>
        <w:t>no binary answer currently exists</w:t>
      </w:r>
      <w:r w:rsidRPr="001A0E37">
        <w:rPr>
          <w:lang w:val="en-US"/>
        </w:rPr>
        <w:t xml:space="preserve"> where this question is concerned: some roles may require actors to </w:t>
      </w:r>
      <w:proofErr w:type="gramStart"/>
      <w:r w:rsidRPr="001A0E37">
        <w:rPr>
          <w:lang w:val="en-US"/>
        </w:rPr>
        <w:t>have lived</w:t>
      </w:r>
      <w:proofErr w:type="gramEnd"/>
      <w:r w:rsidRPr="001A0E37">
        <w:rPr>
          <w:lang w:val="en-US"/>
        </w:rPr>
        <w:t xml:space="preserve"> experience of a particular kind </w:t>
      </w:r>
      <w:proofErr w:type="gramStart"/>
      <w:r w:rsidRPr="001A0E37">
        <w:rPr>
          <w:lang w:val="en-US"/>
        </w:rPr>
        <w:t>in order for</w:t>
      </w:r>
      <w:proofErr w:type="gramEnd"/>
      <w:r w:rsidRPr="001A0E37">
        <w:rPr>
          <w:lang w:val="en-US"/>
        </w:rPr>
        <w:t xml:space="preserve"> the portrayal of a role to be truthful, and some do not. Identifying ‘where the line </w:t>
      </w:r>
      <w:proofErr w:type="gramStart"/>
      <w:r w:rsidRPr="001A0E37">
        <w:rPr>
          <w:lang w:val="en-US"/>
        </w:rPr>
        <w:t>is’</w:t>
      </w:r>
      <w:proofErr w:type="gramEnd"/>
      <w:r w:rsidRPr="001A0E37">
        <w:rPr>
          <w:lang w:val="en-US"/>
        </w:rPr>
        <w:t xml:space="preserve"> in respect of casting according to lived experience is still under heavy debate within the industry, especially in works that seek to portray the lives of real people, or groups of people who exist or have existed in history. The Sharks in </w:t>
      </w:r>
      <w:r w:rsidRPr="001A0E37">
        <w:rPr>
          <w:i/>
          <w:iCs/>
          <w:lang w:val="en-US"/>
        </w:rPr>
        <w:t>West Side Story</w:t>
      </w:r>
      <w:r w:rsidRPr="001A0E37">
        <w:rPr>
          <w:lang w:val="en-US"/>
        </w:rPr>
        <w:t>, for instance, are based on the real-life Puerto Rican immigrants who came to New York City during The Great Migration. Current industry best practice suggests that every effort should be made to cast actors whose lived experiences are translatable to those of the character or group of characters in question but that actors from other backgrounds may play these characters, so long as the real-life backgrounds of these imaginary characters have been thoroughly researched, and that the research is used to inform the way in which the Sharks are represented within the production. </w:t>
      </w:r>
      <w:r w:rsidRPr="001A0E37">
        <w:t> </w:t>
      </w:r>
    </w:p>
    <w:p w14:paraId="4F3DF912" w14:textId="77777777" w:rsidR="001A0E37" w:rsidRPr="001A0E37" w:rsidRDefault="001A0E37" w:rsidP="00EC16E1">
      <w:pPr>
        <w:spacing w:after="0"/>
      </w:pPr>
      <w:r w:rsidRPr="001A0E37">
        <w:t> </w:t>
      </w:r>
    </w:p>
    <w:p w14:paraId="178918C2" w14:textId="77777777" w:rsidR="001A0E37" w:rsidRPr="001A0E37" w:rsidRDefault="001A0E37" w:rsidP="00EC16E1">
      <w:pPr>
        <w:spacing w:after="0"/>
      </w:pPr>
      <w:r w:rsidRPr="001A0E37">
        <w:rPr>
          <w:lang w:val="en-US"/>
        </w:rPr>
        <w:t xml:space="preserve">In a college performance setting, it may not be possible to cast students who have lived experience of a particular cultural background or protected characteristic in a role. This could be either because such diversity does not exist within the company, or because it would be inappropriate for other reasons to cast them. By following the </w:t>
      </w:r>
      <w:r w:rsidRPr="001A0E37">
        <w:rPr>
          <w:i/>
          <w:iCs/>
          <w:lang w:val="en-US"/>
        </w:rPr>
        <w:t>West Side Story</w:t>
      </w:r>
      <w:r w:rsidRPr="001A0E37">
        <w:rPr>
          <w:lang w:val="en-US"/>
        </w:rPr>
        <w:t xml:space="preserve"> example, we ensure that research and preparation are placed at the forefront of our approach to respecting other cultures regardless </w:t>
      </w:r>
      <w:r w:rsidRPr="001A0E37">
        <w:rPr>
          <w:lang w:val="en-US"/>
        </w:rPr>
        <w:lastRenderedPageBreak/>
        <w:t>of actual lived experience. This should involve exploration of the character’s heritage, the social, political and historical context of the piece, and its cultural significance within musical theatre landscape.</w:t>
      </w:r>
      <w:r w:rsidRPr="001A0E37">
        <w:t> </w:t>
      </w:r>
    </w:p>
    <w:p w14:paraId="01878F91" w14:textId="77777777" w:rsidR="001A0E37" w:rsidRDefault="001A0E37" w:rsidP="00EC16E1">
      <w:pPr>
        <w:spacing w:after="0"/>
      </w:pPr>
      <w:r w:rsidRPr="001A0E37">
        <w:rPr>
          <w:lang w:val="en-US"/>
        </w:rPr>
        <w:t xml:space="preserve">If a role is entirely fictional, and the character’s race or culture is not consequential to the dramatic narrative, the casting of that role can be more flexible. In this instance there is more opportunity for the </w:t>
      </w:r>
      <w:proofErr w:type="spellStart"/>
      <w:r w:rsidRPr="001A0E37">
        <w:rPr>
          <w:lang w:val="en-US"/>
        </w:rPr>
        <w:t>modernisation</w:t>
      </w:r>
      <w:proofErr w:type="spellEnd"/>
      <w:r w:rsidRPr="001A0E37">
        <w:rPr>
          <w:lang w:val="en-US"/>
        </w:rPr>
        <w:t xml:space="preserve"> and diversification of a piece. </w:t>
      </w:r>
      <w:r w:rsidRPr="001A0E37">
        <w:t> </w:t>
      </w:r>
    </w:p>
    <w:p w14:paraId="7ADFB400" w14:textId="77777777" w:rsidR="00C1029E" w:rsidRPr="001A0E37" w:rsidRDefault="00C1029E" w:rsidP="00EC16E1">
      <w:pPr>
        <w:spacing w:after="0"/>
      </w:pPr>
    </w:p>
    <w:p w14:paraId="489B4CEC" w14:textId="77777777" w:rsidR="001A0E37" w:rsidRPr="00024939" w:rsidRDefault="001A0E37" w:rsidP="00024939">
      <w:pPr>
        <w:rPr>
          <w:b/>
          <w:bCs/>
          <w:lang w:val="en-US"/>
        </w:rPr>
      </w:pPr>
      <w:r w:rsidRPr="00024939">
        <w:rPr>
          <w:b/>
          <w:bCs/>
          <w:lang w:val="en-US"/>
        </w:rPr>
        <w:t>Rehearsing </w:t>
      </w:r>
    </w:p>
    <w:p w14:paraId="08E2C9C3" w14:textId="77777777" w:rsidR="001A0E37" w:rsidRPr="001A0E37" w:rsidRDefault="001A0E37" w:rsidP="00EC16E1">
      <w:pPr>
        <w:spacing w:after="0"/>
      </w:pPr>
      <w:r w:rsidRPr="001A0E37">
        <w:rPr>
          <w:lang w:val="en-US"/>
        </w:rPr>
        <w:t xml:space="preserve">In rehearsals, actors need to be provided with adequate training and the right resources to help them portray the cultural elements of a role authentically. They should feel confident and well-guided in their personal research and safe to share their own unique lived experiences with others in a company setting. Educating students on the principles of Global Theatre will also help them to understand how diverse cultures and perspectives can add value, inspiration, and influence </w:t>
      </w:r>
      <w:proofErr w:type="gramStart"/>
      <w:r w:rsidRPr="001A0E37">
        <w:rPr>
          <w:lang w:val="en-US"/>
        </w:rPr>
        <w:t>to</w:t>
      </w:r>
      <w:proofErr w:type="gramEnd"/>
      <w:r w:rsidRPr="001A0E37">
        <w:rPr>
          <w:lang w:val="en-US"/>
        </w:rPr>
        <w:t xml:space="preserve"> the rehearsal process, and encourage them to ask questions around culture. Directors and choreographers should be open to sharing their approaches to areas of cultural sensitivity with a company. </w:t>
      </w:r>
      <w:r w:rsidRPr="001A0E37">
        <w:t> </w:t>
      </w:r>
    </w:p>
    <w:p w14:paraId="137CCED5" w14:textId="281648E2" w:rsidR="001A0E37" w:rsidRPr="001A0E37" w:rsidRDefault="001A0E37" w:rsidP="00EC16E1">
      <w:pPr>
        <w:spacing w:after="0"/>
      </w:pPr>
      <w:r w:rsidRPr="001A0E37">
        <w:rPr>
          <w:rFonts w:ascii="Arial" w:hAnsi="Arial" w:cs="Arial"/>
          <w:lang w:val="en-US"/>
        </w:rPr>
        <w:t> </w:t>
      </w:r>
      <w:r w:rsidRPr="001A0E37">
        <w:t> </w:t>
      </w:r>
      <w:r w:rsidRPr="001A0E37">
        <w:rPr>
          <w:rFonts w:ascii="Arial" w:hAnsi="Arial" w:cs="Arial"/>
          <w:b/>
          <w:bCs/>
          <w:lang w:val="en-US"/>
        </w:rPr>
        <w:t> </w:t>
      </w:r>
      <w:r w:rsidRPr="001A0E37">
        <w:t> </w:t>
      </w:r>
    </w:p>
    <w:p w14:paraId="3CD3C844" w14:textId="073D514E" w:rsidR="001A0E37" w:rsidRPr="00024939" w:rsidRDefault="001A0E37" w:rsidP="00024939">
      <w:pPr>
        <w:rPr>
          <w:b/>
          <w:bCs/>
        </w:rPr>
      </w:pPr>
      <w:r w:rsidRPr="00024939">
        <w:rPr>
          <w:b/>
          <w:bCs/>
          <w:lang w:val="en-US"/>
        </w:rPr>
        <w:t>Teaching </w:t>
      </w:r>
      <w:r w:rsidRPr="00024939">
        <w:rPr>
          <w:rFonts w:ascii="Arial" w:hAnsi="Arial" w:cs="Arial"/>
          <w:b/>
          <w:bCs/>
          <w:lang w:val="en-US"/>
        </w:rPr>
        <w:t> </w:t>
      </w:r>
      <w:r w:rsidRPr="00024939">
        <w:rPr>
          <w:b/>
          <w:bCs/>
        </w:rPr>
        <w:t> </w:t>
      </w:r>
    </w:p>
    <w:p w14:paraId="320C1A42" w14:textId="361198BB" w:rsidR="001A0E37" w:rsidRPr="001A0E37" w:rsidRDefault="001A0E37" w:rsidP="00EC16E1">
      <w:pPr>
        <w:spacing w:after="0"/>
      </w:pPr>
      <w:r w:rsidRPr="001A0E37">
        <w:rPr>
          <w:lang w:val="en-US"/>
        </w:rPr>
        <w:t>Similarly, teachers should also be respectful of the cultures they reference, and able to provide appropriate context to help students understand the significance, history and influence of a culture’s traditions. This might cover language, music, religion, traditions, customs, or other belief systems. It is good practice to reference pioneering practitioners from the culture you are exploring in your discussions with students. Be prepared with extra resources to offer students who wish to continue research in their own time. </w:t>
      </w:r>
      <w:r w:rsidRPr="001A0E37">
        <w:t>  </w:t>
      </w:r>
    </w:p>
    <w:p w14:paraId="1558178B" w14:textId="77777777" w:rsidR="001A0E37" w:rsidRPr="001A0E37" w:rsidRDefault="001A0E37" w:rsidP="00EC16E1">
      <w:pPr>
        <w:spacing w:after="0"/>
      </w:pPr>
      <w:r w:rsidRPr="001A0E37">
        <w:rPr>
          <w:rFonts w:ascii="Arial" w:hAnsi="Arial" w:cs="Arial"/>
          <w:b/>
          <w:bCs/>
          <w:lang w:val="en-US"/>
        </w:rPr>
        <w:t> </w:t>
      </w:r>
      <w:r w:rsidRPr="001A0E37">
        <w:t> </w:t>
      </w:r>
    </w:p>
    <w:p w14:paraId="64306065" w14:textId="4C1D6D88" w:rsidR="001A0E37" w:rsidRPr="00024939" w:rsidRDefault="001A0E37" w:rsidP="00024939">
      <w:pPr>
        <w:rPr>
          <w:b/>
          <w:bCs/>
          <w:lang w:val="en-US"/>
        </w:rPr>
      </w:pPr>
      <w:r w:rsidRPr="00024939">
        <w:rPr>
          <w:b/>
          <w:bCs/>
          <w:lang w:val="en-US"/>
        </w:rPr>
        <w:t>Collaboration and Partnerships  </w:t>
      </w:r>
    </w:p>
    <w:p w14:paraId="2EEEF110" w14:textId="77777777" w:rsidR="001A0E37" w:rsidRDefault="001A0E37" w:rsidP="00EC16E1">
      <w:pPr>
        <w:spacing w:after="0"/>
      </w:pPr>
      <w:r w:rsidRPr="001A0E37">
        <w:rPr>
          <w:lang w:val="en-US"/>
        </w:rPr>
        <w:t xml:space="preserve">As teachers and creatives, collaboration is part of our everyday way of working. Fostering collaborative relationships with artists and </w:t>
      </w:r>
      <w:proofErr w:type="spellStart"/>
      <w:r w:rsidRPr="001A0E37">
        <w:rPr>
          <w:lang w:val="en-US"/>
        </w:rPr>
        <w:t>organisations</w:t>
      </w:r>
      <w:proofErr w:type="spellEnd"/>
      <w:r w:rsidRPr="001A0E37">
        <w:rPr>
          <w:lang w:val="en-US"/>
        </w:rPr>
        <w:t xml:space="preserve"> from diverse </w:t>
      </w:r>
      <w:r w:rsidRPr="001A0E37">
        <w:rPr>
          <w:lang w:val="en-US"/>
        </w:rPr>
        <w:lastRenderedPageBreak/>
        <w:t xml:space="preserve">cultural backgrounds can offer valuable insight, promote understanding, and lead to a more authentic and respectful representation of culture in musical theatre. Don’t be afraid to reach out to others with different lived experiences </w:t>
      </w:r>
      <w:proofErr w:type="gramStart"/>
      <w:r w:rsidRPr="001A0E37">
        <w:rPr>
          <w:lang w:val="en-US"/>
        </w:rPr>
        <w:t>in order to</w:t>
      </w:r>
      <w:proofErr w:type="gramEnd"/>
      <w:r w:rsidRPr="001A0E37">
        <w:rPr>
          <w:lang w:val="en-US"/>
        </w:rPr>
        <w:t xml:space="preserve"> gain further understanding of someone else’s culture, but always do your own research, too. </w:t>
      </w:r>
      <w:r w:rsidRPr="001A0E37">
        <w:t> </w:t>
      </w:r>
    </w:p>
    <w:p w14:paraId="17055EB4" w14:textId="77777777" w:rsidR="000B6C0A" w:rsidRPr="001A0E37" w:rsidRDefault="000B6C0A" w:rsidP="00EC16E1">
      <w:pPr>
        <w:spacing w:after="0"/>
      </w:pPr>
    </w:p>
    <w:p w14:paraId="1FA2BBA5" w14:textId="77777777" w:rsidR="001A0E37" w:rsidRPr="00024939" w:rsidRDefault="001A0E37" w:rsidP="00024939">
      <w:pPr>
        <w:rPr>
          <w:b/>
          <w:bCs/>
          <w:lang w:val="en-US"/>
        </w:rPr>
      </w:pPr>
      <w:r w:rsidRPr="00024939">
        <w:rPr>
          <w:b/>
          <w:bCs/>
          <w:lang w:val="en-US"/>
        </w:rPr>
        <w:t>Tokenism versus Representation  </w:t>
      </w:r>
    </w:p>
    <w:p w14:paraId="410571B2" w14:textId="77777777" w:rsidR="001A0E37" w:rsidRPr="001A0E37" w:rsidRDefault="001A0E37" w:rsidP="00EC16E1">
      <w:pPr>
        <w:spacing w:after="0"/>
      </w:pPr>
      <w:r w:rsidRPr="001A0E37">
        <w:rPr>
          <w:lang w:val="en-US"/>
        </w:rPr>
        <w:t xml:space="preserve">On the surface, diverse representation and tokenism may look the same: both will result in something that looks like an equal representation of people and a mixture of cultural or racial backgrounds, however the agenda and intention behind </w:t>
      </w:r>
      <w:proofErr w:type="gramStart"/>
      <w:r w:rsidRPr="001A0E37">
        <w:rPr>
          <w:lang w:val="en-US"/>
        </w:rPr>
        <w:t>the end result</w:t>
      </w:r>
      <w:proofErr w:type="gramEnd"/>
      <w:r w:rsidRPr="001A0E37">
        <w:rPr>
          <w:lang w:val="en-US"/>
        </w:rPr>
        <w:t xml:space="preserve"> is what separates tokenism from true diverse representation.</w:t>
      </w:r>
      <w:r w:rsidRPr="001A0E37">
        <w:t> </w:t>
      </w:r>
    </w:p>
    <w:p w14:paraId="08E7A1D1" w14:textId="77777777" w:rsidR="001A0E37" w:rsidRPr="001A0E37" w:rsidRDefault="001A0E37" w:rsidP="00EC16E1">
      <w:pPr>
        <w:spacing w:after="0"/>
      </w:pPr>
      <w:r w:rsidRPr="001A0E37">
        <w:t> </w:t>
      </w:r>
    </w:p>
    <w:p w14:paraId="393794D6" w14:textId="77777777" w:rsidR="001A0E37" w:rsidRPr="001A0E37" w:rsidRDefault="001A0E37" w:rsidP="00EC16E1">
      <w:pPr>
        <w:spacing w:after="0"/>
      </w:pPr>
      <w:r w:rsidRPr="001A0E37">
        <w:rPr>
          <w:lang w:val="en-US"/>
        </w:rPr>
        <w:t xml:space="preserve">Diverse representation </w:t>
      </w:r>
      <w:proofErr w:type="spellStart"/>
      <w:r w:rsidRPr="001A0E37">
        <w:rPr>
          <w:lang w:val="en-US"/>
        </w:rPr>
        <w:t>recognises</w:t>
      </w:r>
      <w:proofErr w:type="spellEnd"/>
      <w:r w:rsidRPr="001A0E37">
        <w:rPr>
          <w:lang w:val="en-US"/>
        </w:rPr>
        <w:t xml:space="preserve"> that individuals with diverse backgrounds enrich and add wisdom to conversations. It </w:t>
      </w:r>
      <w:proofErr w:type="spellStart"/>
      <w:r w:rsidRPr="001A0E37">
        <w:rPr>
          <w:lang w:val="en-US"/>
        </w:rPr>
        <w:t>emphasises</w:t>
      </w:r>
      <w:proofErr w:type="spellEnd"/>
      <w:r w:rsidRPr="001A0E37">
        <w:rPr>
          <w:lang w:val="en-US"/>
        </w:rPr>
        <w:t xml:space="preserve"> the idea that the dissimilarities in expertise and opinions are distinctly valuable. An individual from a less advantaged socio-economic background, for instance, can provide a unique perspective on financial accessibility that might not occur to those who have always been financially secure.</w:t>
      </w:r>
      <w:r w:rsidRPr="001A0E37">
        <w:t> </w:t>
      </w:r>
    </w:p>
    <w:p w14:paraId="24559B47" w14:textId="77777777" w:rsidR="001A0E37" w:rsidRPr="001A0E37" w:rsidRDefault="001A0E37" w:rsidP="00EC16E1">
      <w:pPr>
        <w:spacing w:after="0"/>
      </w:pPr>
      <w:r w:rsidRPr="001A0E37">
        <w:rPr>
          <w:lang w:val="en-US"/>
        </w:rPr>
        <w:t>Tokenism does not acknowledge perspectives or value them. Creating a diverse cast, for instance, solely because you want people who look different is tokenism because the intention is either aesthetic or to appear diverse and/or inclusive, not because you value the diversity or lived experience of those performers.</w:t>
      </w:r>
      <w:r w:rsidRPr="001A0E37">
        <w:t> </w:t>
      </w:r>
    </w:p>
    <w:p w14:paraId="0A574252" w14:textId="77777777" w:rsidR="000B6C0A" w:rsidRDefault="000B6C0A" w:rsidP="00C1259A">
      <w:pPr>
        <w:pStyle w:val="Heading2"/>
        <w:rPr>
          <w:lang w:val="en-US"/>
        </w:rPr>
      </w:pPr>
    </w:p>
    <w:p w14:paraId="0332BBDA" w14:textId="440EE440" w:rsidR="001A0E37" w:rsidRPr="001A0E37" w:rsidRDefault="001A0E37" w:rsidP="00C1259A">
      <w:pPr>
        <w:pStyle w:val="Heading2"/>
      </w:pPr>
      <w:r w:rsidRPr="001A0E37">
        <w:rPr>
          <w:lang w:val="en-US"/>
        </w:rPr>
        <w:t>EXAMPLES OF TOKENISM: </w:t>
      </w:r>
      <w:r w:rsidRPr="001A0E37">
        <w:t> </w:t>
      </w:r>
    </w:p>
    <w:p w14:paraId="322CAB4A" w14:textId="77777777" w:rsidR="000B6C0A" w:rsidRDefault="001A0E37" w:rsidP="000B6C0A">
      <w:pPr>
        <w:rPr>
          <w:b/>
          <w:bCs/>
          <w:lang w:val="en-US"/>
        </w:rPr>
      </w:pPr>
      <w:r w:rsidRPr="00024939">
        <w:rPr>
          <w:b/>
          <w:bCs/>
          <w:lang w:val="en-US"/>
        </w:rPr>
        <w:t>Casting: </w:t>
      </w:r>
    </w:p>
    <w:p w14:paraId="330C2A90" w14:textId="3516439D" w:rsidR="001A0E37" w:rsidRDefault="001A0E37" w:rsidP="000B6C0A">
      <w:r w:rsidRPr="001A0E37">
        <w:rPr>
          <w:lang w:val="en-US"/>
        </w:rPr>
        <w:t>Casting diverse performers when they are not ready or prepared for a role, but their diversity ticks a box.</w:t>
      </w:r>
      <w:r w:rsidRPr="001A0E37">
        <w:t> </w:t>
      </w:r>
    </w:p>
    <w:p w14:paraId="6BB012A0" w14:textId="77777777" w:rsidR="000A76D1" w:rsidRPr="001A0E37" w:rsidRDefault="000A76D1" w:rsidP="000A76D1">
      <w:pPr>
        <w:pStyle w:val="Heading2"/>
      </w:pPr>
    </w:p>
    <w:p w14:paraId="74C9B458" w14:textId="77777777" w:rsidR="001A0E37" w:rsidRPr="00024939" w:rsidRDefault="001A0E37" w:rsidP="00024939">
      <w:pPr>
        <w:rPr>
          <w:b/>
          <w:bCs/>
          <w:lang w:val="en-US"/>
        </w:rPr>
      </w:pPr>
      <w:r w:rsidRPr="00024939">
        <w:rPr>
          <w:b/>
          <w:bCs/>
          <w:lang w:val="en-US"/>
        </w:rPr>
        <w:t>Peers: </w:t>
      </w:r>
    </w:p>
    <w:p w14:paraId="79189298" w14:textId="77777777" w:rsidR="001A0E37" w:rsidRPr="001A0E37" w:rsidRDefault="001A0E37" w:rsidP="00EC16E1">
      <w:pPr>
        <w:spacing w:after="0"/>
      </w:pPr>
      <w:r w:rsidRPr="001A0E37">
        <w:rPr>
          <w:lang w:val="en-US"/>
        </w:rPr>
        <w:t xml:space="preserve">Claiming that a particular performer ‘only got the role because they are </w:t>
      </w:r>
      <w:proofErr w:type="gramStart"/>
      <w:r w:rsidRPr="001A0E37">
        <w:rPr>
          <w:lang w:val="en-US"/>
        </w:rPr>
        <w:t>Black’.</w:t>
      </w:r>
      <w:proofErr w:type="gramEnd"/>
      <w:r w:rsidRPr="001A0E37">
        <w:rPr>
          <w:lang w:val="en-US"/>
        </w:rPr>
        <w:t> </w:t>
      </w:r>
      <w:r w:rsidRPr="001A0E37">
        <w:t> </w:t>
      </w:r>
    </w:p>
    <w:p w14:paraId="093892CC" w14:textId="77777777" w:rsidR="000A76D1" w:rsidRDefault="000A76D1" w:rsidP="000A76D1">
      <w:pPr>
        <w:pStyle w:val="Heading2"/>
        <w:rPr>
          <w:b w:val="0"/>
          <w:bCs/>
          <w:lang w:val="en-US"/>
        </w:rPr>
      </w:pPr>
    </w:p>
    <w:p w14:paraId="57730676" w14:textId="77777777" w:rsidR="000A76D1" w:rsidRDefault="000A76D1" w:rsidP="00024939">
      <w:pPr>
        <w:rPr>
          <w:b/>
          <w:bCs/>
          <w:lang w:val="en-US"/>
        </w:rPr>
      </w:pPr>
    </w:p>
    <w:p w14:paraId="3EBCD086" w14:textId="5A645DE5" w:rsidR="001A0E37" w:rsidRPr="00024939" w:rsidRDefault="001A0E37" w:rsidP="00024939">
      <w:pPr>
        <w:rPr>
          <w:b/>
          <w:bCs/>
          <w:lang w:val="en-US"/>
        </w:rPr>
      </w:pPr>
      <w:r w:rsidRPr="00024939">
        <w:rPr>
          <w:b/>
          <w:bCs/>
          <w:lang w:val="en-US"/>
        </w:rPr>
        <w:t>Popular Culture: </w:t>
      </w:r>
    </w:p>
    <w:p w14:paraId="6C986F88" w14:textId="77777777" w:rsidR="001A0E37" w:rsidRPr="001A0E37" w:rsidRDefault="001A0E37" w:rsidP="00EC16E1">
      <w:pPr>
        <w:spacing w:after="0"/>
      </w:pPr>
      <w:r w:rsidRPr="001A0E37">
        <w:rPr>
          <w:lang w:val="en-US"/>
        </w:rPr>
        <w:t>Mimicking cultural traditions for fun or for a fashion trend.</w:t>
      </w:r>
      <w:r w:rsidRPr="001A0E37">
        <w:t> </w:t>
      </w:r>
    </w:p>
    <w:p w14:paraId="0DB8533B" w14:textId="77777777" w:rsidR="000A76D1" w:rsidRDefault="000A76D1" w:rsidP="000A76D1">
      <w:pPr>
        <w:pStyle w:val="Heading2"/>
        <w:rPr>
          <w:b w:val="0"/>
          <w:bCs/>
          <w:lang w:val="en-US"/>
        </w:rPr>
      </w:pPr>
    </w:p>
    <w:p w14:paraId="2EFB9FDB" w14:textId="23F8754A" w:rsidR="001A0E37" w:rsidRPr="00024939" w:rsidRDefault="001A0E37" w:rsidP="00024939">
      <w:pPr>
        <w:rPr>
          <w:b/>
          <w:bCs/>
          <w:lang w:val="en-US"/>
        </w:rPr>
      </w:pPr>
      <w:r w:rsidRPr="00024939">
        <w:rPr>
          <w:b/>
          <w:bCs/>
          <w:lang w:val="en-US"/>
        </w:rPr>
        <w:t>Teaching and Learning: </w:t>
      </w:r>
    </w:p>
    <w:p w14:paraId="06305A52" w14:textId="0B374969" w:rsidR="001A0E37" w:rsidRPr="001A0E37" w:rsidRDefault="001A0E37" w:rsidP="00C1259A">
      <w:pPr>
        <w:pStyle w:val="ListParagraph"/>
        <w:numPr>
          <w:ilvl w:val="0"/>
          <w:numId w:val="27"/>
        </w:numPr>
        <w:spacing w:after="0"/>
      </w:pPr>
      <w:r w:rsidRPr="00C1259A">
        <w:rPr>
          <w:lang w:val="en-US"/>
        </w:rPr>
        <w:t>Only referring to the diverse students in the room when teaching about diverse cultures. </w:t>
      </w:r>
      <w:r w:rsidRPr="001A0E37">
        <w:t> </w:t>
      </w:r>
    </w:p>
    <w:p w14:paraId="0805B364" w14:textId="4F2B9DB5" w:rsidR="001A0E37" w:rsidRPr="001A0E37" w:rsidRDefault="001A0E37" w:rsidP="00C1259A">
      <w:pPr>
        <w:pStyle w:val="ListParagraph"/>
        <w:numPr>
          <w:ilvl w:val="0"/>
          <w:numId w:val="27"/>
        </w:numPr>
        <w:spacing w:after="0"/>
      </w:pPr>
      <w:r w:rsidRPr="00C1259A">
        <w:rPr>
          <w:lang w:val="en-US"/>
        </w:rPr>
        <w:t xml:space="preserve">Using material from a diverse background/ ethnicity with no </w:t>
      </w:r>
      <w:r w:rsidR="00C1259A">
        <w:rPr>
          <w:lang w:val="en-US"/>
        </w:rPr>
        <w:t>a</w:t>
      </w:r>
      <w:r w:rsidRPr="00C1259A">
        <w:rPr>
          <w:lang w:val="en-US"/>
        </w:rPr>
        <w:t>cknowledgment or reference to the context and culture from which the material came. </w:t>
      </w:r>
      <w:r w:rsidRPr="001A0E37">
        <w:t> </w:t>
      </w:r>
    </w:p>
    <w:p w14:paraId="5DBFAE43" w14:textId="3D99162E" w:rsidR="001A0E37" w:rsidRDefault="001A0E37" w:rsidP="00C1259A">
      <w:pPr>
        <w:pStyle w:val="ListParagraph"/>
        <w:numPr>
          <w:ilvl w:val="0"/>
          <w:numId w:val="27"/>
        </w:numPr>
        <w:spacing w:after="0"/>
      </w:pPr>
      <w:r w:rsidRPr="00C1259A">
        <w:rPr>
          <w:lang w:val="en-US"/>
        </w:rPr>
        <w:t>Choosing a Global Majority student to lead in a role they are not prepared or ready for, just to appear inclusive.</w:t>
      </w:r>
      <w:r w:rsidRPr="001A0E37">
        <w:t> </w:t>
      </w:r>
    </w:p>
    <w:p w14:paraId="699AB24C" w14:textId="77777777" w:rsidR="00C1259A" w:rsidRPr="001A0E37" w:rsidRDefault="00C1259A" w:rsidP="00C1259A">
      <w:pPr>
        <w:spacing w:after="0"/>
      </w:pPr>
    </w:p>
    <w:p w14:paraId="1D8D1D41" w14:textId="77777777" w:rsidR="001A0E37" w:rsidRPr="001A0E37" w:rsidRDefault="001A0E37" w:rsidP="00C1259A">
      <w:pPr>
        <w:pStyle w:val="Heading2"/>
      </w:pPr>
      <w:r w:rsidRPr="001A0E37">
        <w:rPr>
          <w:lang w:val="en-US"/>
        </w:rPr>
        <w:t>EXAMPLES OF GOOD PRACTICE – OPENING UP THE ‘CULTURE CONVERSATION’</w:t>
      </w:r>
      <w:r w:rsidRPr="001A0E37">
        <w:rPr>
          <w:rFonts w:ascii="Arial" w:hAnsi="Arial" w:cs="Arial"/>
          <w:lang w:val="en-US"/>
        </w:rPr>
        <w:t> </w:t>
      </w:r>
      <w:r w:rsidRPr="001A0E37">
        <w:t> </w:t>
      </w:r>
    </w:p>
    <w:p w14:paraId="4D8B0682" w14:textId="569F968D" w:rsidR="001A0E37" w:rsidRPr="001A0E37" w:rsidRDefault="001A0E37" w:rsidP="006B3A74">
      <w:pPr>
        <w:pStyle w:val="ListParagraph"/>
        <w:numPr>
          <w:ilvl w:val="0"/>
          <w:numId w:val="31"/>
        </w:numPr>
        <w:spacing w:after="0"/>
        <w:ind w:left="567" w:hanging="567"/>
      </w:pPr>
      <w:r w:rsidRPr="00C1259A">
        <w:rPr>
          <w:b/>
          <w:bCs/>
          <w:lang w:val="en-US"/>
        </w:rPr>
        <w:t>Celebrating other cultures while respecting their linguistic identity and traditions:</w:t>
      </w:r>
      <w:r w:rsidRPr="00C1259A">
        <w:rPr>
          <w:b/>
          <w:bCs/>
        </w:rPr>
        <w:t> </w:t>
      </w:r>
      <w:r w:rsidRPr="001A0E37">
        <w:rPr>
          <w:rFonts w:ascii="Arial" w:hAnsi="Arial" w:cs="Arial"/>
          <w:b/>
          <w:bCs/>
          <w:i/>
          <w:iCs/>
          <w:lang w:val="en-US"/>
        </w:rPr>
        <w:t> </w:t>
      </w:r>
      <w:r w:rsidRPr="001A0E37">
        <w:t> </w:t>
      </w:r>
    </w:p>
    <w:p w14:paraId="698586CF" w14:textId="77777777" w:rsidR="001A0E37" w:rsidRPr="001A0E37" w:rsidRDefault="001A0E37" w:rsidP="00EC16E1">
      <w:pPr>
        <w:spacing w:after="0"/>
      </w:pPr>
      <w:r w:rsidRPr="001A0E37">
        <w:rPr>
          <w:lang w:val="en-US"/>
        </w:rPr>
        <w:t>Look at how language and inflection span race as well as different socioeconomic classes, and how the intentions behind how certain words, phrases, vocal patterns, and false accents can translate as harmful. Go through personal and vicarious experiences of this behaviour with the class by asking students to share stories.</w:t>
      </w:r>
      <w:r w:rsidRPr="001A0E37">
        <w:t> </w:t>
      </w:r>
    </w:p>
    <w:p w14:paraId="4291AE62" w14:textId="77777777" w:rsidR="001A0E37" w:rsidRPr="001A0E37" w:rsidRDefault="001A0E37" w:rsidP="00EC16E1">
      <w:pPr>
        <w:spacing w:after="0"/>
      </w:pPr>
      <w:r w:rsidRPr="001A0E37">
        <w:rPr>
          <w:rFonts w:ascii="Arial" w:hAnsi="Arial" w:cs="Arial"/>
          <w:lang w:val="en-US"/>
        </w:rPr>
        <w:t> </w:t>
      </w:r>
      <w:r w:rsidRPr="001A0E37">
        <w:t> </w:t>
      </w:r>
    </w:p>
    <w:p w14:paraId="69DBB0C1" w14:textId="44472EFB" w:rsidR="001A0E37" w:rsidRPr="001A0E37" w:rsidRDefault="001A0E37" w:rsidP="006B3A74">
      <w:pPr>
        <w:pStyle w:val="ListParagraph"/>
        <w:numPr>
          <w:ilvl w:val="0"/>
          <w:numId w:val="31"/>
        </w:numPr>
        <w:spacing w:after="0"/>
        <w:ind w:left="567" w:hanging="567"/>
      </w:pPr>
      <w:r w:rsidRPr="001A0E37">
        <w:rPr>
          <w:b/>
          <w:bCs/>
          <w:lang w:val="en-US"/>
        </w:rPr>
        <w:t>Social and emotional influences</w:t>
      </w:r>
      <w:r w:rsidR="006B3A74">
        <w:rPr>
          <w:b/>
          <w:bCs/>
          <w:lang w:val="en-US"/>
        </w:rPr>
        <w:t>:</w:t>
      </w:r>
      <w:r w:rsidRPr="001A0E37">
        <w:t> </w:t>
      </w:r>
    </w:p>
    <w:p w14:paraId="2C18BD12" w14:textId="77777777" w:rsidR="001A0E37" w:rsidRDefault="001A0E37" w:rsidP="00EC16E1">
      <w:pPr>
        <w:spacing w:after="0"/>
      </w:pPr>
      <w:proofErr w:type="gramStart"/>
      <w:r w:rsidRPr="001A0E37">
        <w:rPr>
          <w:lang w:val="en-US"/>
        </w:rPr>
        <w:t>Open up</w:t>
      </w:r>
      <w:proofErr w:type="gramEnd"/>
      <w:r w:rsidRPr="001A0E37">
        <w:rPr>
          <w:lang w:val="en-US"/>
        </w:rPr>
        <w:t xml:space="preserve"> a conversation with students that invites them to look at the social and emotional connections to culture that they experience in their own lives.</w:t>
      </w:r>
      <w:r w:rsidRPr="001A0E37">
        <w:t> </w:t>
      </w:r>
    </w:p>
    <w:p w14:paraId="756D2AC5" w14:textId="77777777" w:rsidR="006B3A74" w:rsidRPr="001A0E37" w:rsidRDefault="006B3A74" w:rsidP="00EC16E1">
      <w:pPr>
        <w:spacing w:after="0"/>
      </w:pPr>
    </w:p>
    <w:p w14:paraId="24BDD911" w14:textId="392EAA24" w:rsidR="001A0E37" w:rsidRPr="001A0E37" w:rsidRDefault="001A0E37" w:rsidP="006B3A74">
      <w:pPr>
        <w:pStyle w:val="ListParagraph"/>
        <w:numPr>
          <w:ilvl w:val="0"/>
          <w:numId w:val="31"/>
        </w:numPr>
        <w:spacing w:after="0"/>
        <w:ind w:left="567" w:hanging="567"/>
      </w:pPr>
      <w:r w:rsidRPr="001A0E37">
        <w:rPr>
          <w:b/>
          <w:bCs/>
          <w:lang w:val="en-US"/>
        </w:rPr>
        <w:t>Understanding the reality behind media representation:</w:t>
      </w:r>
      <w:r w:rsidRPr="001A0E37">
        <w:t> </w:t>
      </w:r>
      <w:r w:rsidRPr="001A0E37">
        <w:rPr>
          <w:rFonts w:ascii="Arial" w:hAnsi="Arial" w:cs="Arial"/>
          <w:b/>
          <w:bCs/>
          <w:lang w:val="en-US"/>
        </w:rPr>
        <w:t> </w:t>
      </w:r>
      <w:r w:rsidRPr="001A0E37">
        <w:t> </w:t>
      </w:r>
    </w:p>
    <w:p w14:paraId="223D2CA1" w14:textId="77777777" w:rsidR="001A0E37" w:rsidRPr="001A0E37" w:rsidRDefault="001A0E37" w:rsidP="00EC16E1">
      <w:pPr>
        <w:spacing w:after="0"/>
      </w:pPr>
      <w:r w:rsidRPr="001A0E37">
        <w:rPr>
          <w:lang w:val="en-US"/>
        </w:rPr>
        <w:t>Examine musicals, film, literature, music, and other art forms with a strong emphasis on language, as well as the way in which popular fashion has impacted their perception of cultural appropriation. Then encourage curiosity through a discussion exploring how diverse cultures are represented in all forms of media.</w:t>
      </w:r>
      <w:r w:rsidRPr="001A0E37">
        <w:t> </w:t>
      </w:r>
    </w:p>
    <w:p w14:paraId="1FE5F2F5" w14:textId="77777777" w:rsidR="001A0E37" w:rsidRPr="001A0E37" w:rsidRDefault="001A0E37" w:rsidP="00EC16E1">
      <w:pPr>
        <w:spacing w:after="0"/>
      </w:pPr>
      <w:r w:rsidRPr="001A0E37">
        <w:rPr>
          <w:rFonts w:ascii="Arial" w:hAnsi="Arial" w:cs="Arial"/>
          <w:lang w:val="en-US"/>
        </w:rPr>
        <w:lastRenderedPageBreak/>
        <w:t> </w:t>
      </w:r>
      <w:r w:rsidRPr="001A0E37">
        <w:t> </w:t>
      </w:r>
    </w:p>
    <w:p w14:paraId="4D44EDFB" w14:textId="49A806EC" w:rsidR="001A0E37" w:rsidRPr="001A0E37" w:rsidRDefault="001A0E37" w:rsidP="006B3A74">
      <w:pPr>
        <w:pStyle w:val="Heading2"/>
      </w:pPr>
      <w:r w:rsidRPr="001A0E37">
        <w:rPr>
          <w:lang w:val="de-DE"/>
        </w:rPr>
        <w:t>SUMMARY - QUICK CHECKLIST FOR TEACHERS AND CREATIVES</w:t>
      </w:r>
      <w:r w:rsidRPr="001A0E37">
        <w:t> </w:t>
      </w:r>
    </w:p>
    <w:p w14:paraId="5CC7B4F8" w14:textId="420B617E" w:rsidR="001A0E37" w:rsidRPr="001A0E37" w:rsidRDefault="001A0E37" w:rsidP="00EC16E1">
      <w:pPr>
        <w:spacing w:after="0"/>
      </w:pPr>
      <w:r w:rsidRPr="001A0E37">
        <w:rPr>
          <w:lang w:val="en-US"/>
        </w:rPr>
        <w:t>If you are unsure about or questioning your approach to the cultural significance of creative material, try asking yourself the following questions:</w:t>
      </w:r>
      <w:r w:rsidRPr="001A0E37">
        <w:t> </w:t>
      </w:r>
    </w:p>
    <w:p w14:paraId="7476739E" w14:textId="77777777" w:rsidR="001A0E37" w:rsidRPr="001A0E37" w:rsidRDefault="001A0E37" w:rsidP="00EC16E1">
      <w:pPr>
        <w:spacing w:after="0"/>
      </w:pPr>
      <w:r w:rsidRPr="001A0E37">
        <w:rPr>
          <w:rFonts w:ascii="Arial" w:hAnsi="Arial" w:cs="Arial"/>
          <w:lang w:val="en-US"/>
        </w:rPr>
        <w:t> </w:t>
      </w:r>
      <w:r w:rsidRPr="001A0E37">
        <w:t> </w:t>
      </w:r>
    </w:p>
    <w:p w14:paraId="7F3E7951" w14:textId="7B347120" w:rsidR="001A0E37" w:rsidRPr="001A0E37" w:rsidRDefault="001A0E37" w:rsidP="00ED7F0A">
      <w:pPr>
        <w:pStyle w:val="ListParagraph"/>
        <w:numPr>
          <w:ilvl w:val="0"/>
          <w:numId w:val="33"/>
        </w:numPr>
        <w:spacing w:after="0"/>
      </w:pPr>
      <w:r w:rsidRPr="00ED7F0A">
        <w:rPr>
          <w:lang w:val="en-US"/>
        </w:rPr>
        <w:t>Is the material offensive to any race, religion, culture, belief, or group of people?</w:t>
      </w:r>
    </w:p>
    <w:p w14:paraId="1AC1219F" w14:textId="74B61AB6" w:rsidR="001A0E37" w:rsidRPr="001A0E37" w:rsidRDefault="001A0E37" w:rsidP="00ED7F0A">
      <w:pPr>
        <w:pStyle w:val="ListParagraph"/>
        <w:numPr>
          <w:ilvl w:val="0"/>
          <w:numId w:val="33"/>
        </w:numPr>
        <w:spacing w:after="0"/>
      </w:pPr>
      <w:r w:rsidRPr="00ED7F0A">
        <w:rPr>
          <w:lang w:val="en-US"/>
        </w:rPr>
        <w:t>Does it mock/make fun of/or represent a certain group of people/culture/belief in any way?</w:t>
      </w:r>
      <w:r w:rsidRPr="001A0E37">
        <w:t> </w:t>
      </w:r>
    </w:p>
    <w:p w14:paraId="7E339AB6" w14:textId="3EBA318E" w:rsidR="001A0E37" w:rsidRPr="001A0E37" w:rsidRDefault="001A0E37" w:rsidP="00ED7F0A">
      <w:pPr>
        <w:pStyle w:val="ListParagraph"/>
        <w:numPr>
          <w:ilvl w:val="0"/>
          <w:numId w:val="33"/>
        </w:numPr>
        <w:spacing w:after="0"/>
        <w:rPr>
          <w:lang w:val="en-US"/>
        </w:rPr>
      </w:pPr>
      <w:r w:rsidRPr="001A0E37">
        <w:rPr>
          <w:lang w:val="en-US"/>
        </w:rPr>
        <w:t>Does it reinforce stereotypes? </w:t>
      </w:r>
    </w:p>
    <w:p w14:paraId="1CC34309" w14:textId="0E37CAA0" w:rsidR="001A0E37" w:rsidRPr="001A0E37" w:rsidRDefault="001A0E37" w:rsidP="00ED7F0A">
      <w:pPr>
        <w:pStyle w:val="ListParagraph"/>
        <w:numPr>
          <w:ilvl w:val="0"/>
          <w:numId w:val="33"/>
        </w:numPr>
        <w:spacing w:after="0"/>
        <w:rPr>
          <w:lang w:val="en-US"/>
        </w:rPr>
      </w:pPr>
      <w:r w:rsidRPr="001A0E37">
        <w:rPr>
          <w:lang w:val="en-US"/>
        </w:rPr>
        <w:t xml:space="preserve">Did people from </w:t>
      </w:r>
      <w:proofErr w:type="gramStart"/>
      <w:r w:rsidRPr="001A0E37">
        <w:rPr>
          <w:lang w:val="en-US"/>
        </w:rPr>
        <w:t>the other culture</w:t>
      </w:r>
      <w:proofErr w:type="gramEnd"/>
      <w:r w:rsidRPr="001A0E37">
        <w:rPr>
          <w:lang w:val="en-US"/>
        </w:rPr>
        <w:t xml:space="preserve"> endure negative experiences that people from your culture have not? </w:t>
      </w:r>
    </w:p>
    <w:p w14:paraId="09EF811F" w14:textId="2755EF5D" w:rsidR="001A0E37" w:rsidRPr="001A0E37" w:rsidRDefault="001A0E37" w:rsidP="00ED7F0A">
      <w:pPr>
        <w:pStyle w:val="ListParagraph"/>
        <w:numPr>
          <w:ilvl w:val="0"/>
          <w:numId w:val="33"/>
        </w:numPr>
        <w:spacing w:after="0"/>
        <w:rPr>
          <w:lang w:val="en-US"/>
        </w:rPr>
      </w:pPr>
      <w:r w:rsidRPr="001A0E37">
        <w:rPr>
          <w:lang w:val="en-US"/>
        </w:rPr>
        <w:t>Are you using the material just because it is a trend? </w:t>
      </w:r>
    </w:p>
    <w:p w14:paraId="4439355D" w14:textId="6BC07824" w:rsidR="001A0E37" w:rsidRPr="001A0E37" w:rsidRDefault="001A0E37" w:rsidP="00953EC0">
      <w:pPr>
        <w:pStyle w:val="ListParagraph"/>
        <w:numPr>
          <w:ilvl w:val="0"/>
          <w:numId w:val="33"/>
        </w:numPr>
        <w:spacing w:after="0"/>
      </w:pPr>
      <w:r w:rsidRPr="001A0E37">
        <w:rPr>
          <w:lang w:val="en-US"/>
        </w:rPr>
        <w:t>Did your friend, who is part of the culture it originated from, tell you that they don’t mind if you use it because it doesn’t offend them? Does this mean it doesn’t matter?</w:t>
      </w:r>
      <w:r w:rsidRPr="001A0E37">
        <w:t> </w:t>
      </w:r>
    </w:p>
    <w:p w14:paraId="61C105FA" w14:textId="77777777" w:rsidR="001A0E37" w:rsidRPr="001A0E37" w:rsidRDefault="001A0E37" w:rsidP="00EC16E1">
      <w:pPr>
        <w:spacing w:after="0"/>
      </w:pPr>
      <w:r w:rsidRPr="001A0E37">
        <w:rPr>
          <w:rFonts w:ascii="Arial" w:hAnsi="Arial" w:cs="Arial"/>
          <w:lang w:val="en-US"/>
        </w:rPr>
        <w:t> </w:t>
      </w:r>
      <w:r w:rsidRPr="001A0E37">
        <w:t> </w:t>
      </w:r>
    </w:p>
    <w:p w14:paraId="450F35D1" w14:textId="77777777" w:rsidR="001A0E37" w:rsidRPr="001A0E37" w:rsidRDefault="001A0E37" w:rsidP="00EC16E1">
      <w:pPr>
        <w:spacing w:after="0"/>
      </w:pPr>
      <w:r w:rsidRPr="001A0E37">
        <w:rPr>
          <w:b/>
          <w:bCs/>
          <w:lang w:val="en-US"/>
        </w:rPr>
        <w:t>If your answer to any of these questions is ‘yes’, then you shouldn’t do it. Even if one person isn’t offended, it doesn’t mean others won’t be. </w:t>
      </w:r>
      <w:r w:rsidRPr="001A0E37">
        <w:t> </w:t>
      </w:r>
    </w:p>
    <w:p w14:paraId="73905F46" w14:textId="77777777" w:rsidR="001A0E37" w:rsidRPr="001A0E37" w:rsidRDefault="001A0E37" w:rsidP="00EC16E1">
      <w:pPr>
        <w:spacing w:after="0"/>
      </w:pPr>
      <w:r w:rsidRPr="001A0E37">
        <w:t> </w:t>
      </w:r>
    </w:p>
    <w:p w14:paraId="70E1D6AB" w14:textId="2E92F509" w:rsidR="001A0E37" w:rsidRPr="001A0E37" w:rsidRDefault="001A0E37" w:rsidP="001E28C0">
      <w:pPr>
        <w:pStyle w:val="Heading2"/>
      </w:pPr>
      <w:r w:rsidRPr="001A0E37">
        <w:t> </w:t>
      </w:r>
      <w:r w:rsidRPr="001A0E37">
        <w:rPr>
          <w:lang w:val="en-US"/>
        </w:rPr>
        <w:t>REPORTING PROCEDURES FOR COMPLAINTS AND ISSUES</w:t>
      </w:r>
      <w:r w:rsidRPr="001A0E37">
        <w:t>  </w:t>
      </w:r>
    </w:p>
    <w:p w14:paraId="22F55C14" w14:textId="77777777" w:rsidR="001A0E37" w:rsidRPr="001A0E37" w:rsidRDefault="001A0E37" w:rsidP="00EC16E1">
      <w:pPr>
        <w:spacing w:after="0"/>
      </w:pPr>
      <w:r w:rsidRPr="001A0E37">
        <w:rPr>
          <w:lang w:val="en-US"/>
        </w:rPr>
        <w:t xml:space="preserve">At Laine Theatre Arts, we strive to maintain an inclusive and respectful environment for all individuals, especially when it comes to cultural sensitivity. If any individual experiences or </w:t>
      </w:r>
      <w:proofErr w:type="gramStart"/>
      <w:r w:rsidRPr="001A0E37">
        <w:rPr>
          <w:lang w:val="en-US"/>
        </w:rPr>
        <w:t>witnesses</w:t>
      </w:r>
      <w:proofErr w:type="gramEnd"/>
      <w:r w:rsidRPr="001A0E37">
        <w:rPr>
          <w:lang w:val="en-US"/>
        </w:rPr>
        <w:t xml:space="preserve"> incidents of cultural appropriation, misrepresentation, or other issues relating to cultural sensitivity, we encourage them to report these concerns promptly. To ensure that concerns are addressed effectively and appropriately, the following procedures should be followed:</w:t>
      </w:r>
      <w:r w:rsidRPr="001A0E37">
        <w:t> </w:t>
      </w:r>
    </w:p>
    <w:p w14:paraId="39DA2BC8" w14:textId="77777777" w:rsidR="001A0E37" w:rsidRPr="001A0E37" w:rsidRDefault="001A0E37" w:rsidP="00EC16E1">
      <w:pPr>
        <w:spacing w:after="0"/>
      </w:pPr>
      <w:r w:rsidRPr="001A0E37">
        <w:t> </w:t>
      </w:r>
    </w:p>
    <w:p w14:paraId="6466EF07" w14:textId="04F32C98" w:rsidR="001A0E37" w:rsidRPr="00234423" w:rsidRDefault="001A0E37" w:rsidP="00234423">
      <w:pPr>
        <w:spacing w:line="240" w:lineRule="auto"/>
        <w:rPr>
          <w:b/>
          <w:bCs/>
        </w:rPr>
      </w:pPr>
      <w:r w:rsidRPr="00234423">
        <w:rPr>
          <w:b/>
          <w:bCs/>
          <w:lang w:val="it-IT"/>
        </w:rPr>
        <w:t xml:space="preserve">Immediate </w:t>
      </w:r>
      <w:r w:rsidRPr="00234423">
        <w:rPr>
          <w:b/>
          <w:bCs/>
          <w:lang w:val="en-US"/>
        </w:rPr>
        <w:t>Informal Resolution</w:t>
      </w:r>
      <w:r w:rsidRPr="00234423">
        <w:rPr>
          <w:b/>
          <w:bCs/>
        </w:rPr>
        <w:t> </w:t>
      </w:r>
    </w:p>
    <w:p w14:paraId="5BECC898" w14:textId="77777777" w:rsidR="001A0E37" w:rsidRPr="001A0E37" w:rsidRDefault="001A0E37" w:rsidP="00EC16E1">
      <w:pPr>
        <w:spacing w:after="0"/>
      </w:pPr>
      <w:r w:rsidRPr="001A0E37">
        <w:rPr>
          <w:lang w:val="en-US"/>
        </w:rPr>
        <w:t xml:space="preserve">If an issue arises during a class, rehearsal, or performance, individuals should first attempt to address the situation directly with the </w:t>
      </w:r>
      <w:proofErr w:type="gramStart"/>
      <w:r w:rsidRPr="001A0E37">
        <w:rPr>
          <w:lang w:val="en-US"/>
        </w:rPr>
        <w:t>involved parties</w:t>
      </w:r>
      <w:proofErr w:type="gramEnd"/>
      <w:r w:rsidRPr="001A0E37">
        <w:rPr>
          <w:lang w:val="en-US"/>
        </w:rPr>
        <w:t xml:space="preserve">, if they feel </w:t>
      </w:r>
      <w:r w:rsidRPr="001A0E37">
        <w:rPr>
          <w:lang w:val="en-US"/>
        </w:rPr>
        <w:lastRenderedPageBreak/>
        <w:t>comfortable doing so. This may involve having a respectful conversation about the issue at hand.</w:t>
      </w:r>
      <w:r w:rsidRPr="001A0E37">
        <w:t> </w:t>
      </w:r>
    </w:p>
    <w:p w14:paraId="25D85306" w14:textId="75E2A59F" w:rsidR="001A0E37" w:rsidRPr="001A0E37" w:rsidRDefault="001A0E37" w:rsidP="00EC16E1">
      <w:pPr>
        <w:spacing w:after="0"/>
      </w:pPr>
    </w:p>
    <w:p w14:paraId="525C001C" w14:textId="5D50EF24" w:rsidR="001A0E37" w:rsidRPr="001A0E37" w:rsidRDefault="001A0E37" w:rsidP="00EC16E1">
      <w:pPr>
        <w:spacing w:after="0"/>
      </w:pPr>
      <w:r w:rsidRPr="001A0E37">
        <w:rPr>
          <w:b/>
          <w:bCs/>
          <w:lang w:val="en-US"/>
        </w:rPr>
        <w:t>Reporting to a Senior Staff Member</w:t>
      </w:r>
      <w:r w:rsidRPr="001A0E37">
        <w:t>  </w:t>
      </w:r>
    </w:p>
    <w:p w14:paraId="2E7D0C03" w14:textId="77777777" w:rsidR="001A0E37" w:rsidRPr="001A0E37" w:rsidRDefault="001A0E37" w:rsidP="00EC16E1">
      <w:pPr>
        <w:spacing w:after="0"/>
      </w:pPr>
      <w:r w:rsidRPr="001A0E37">
        <w:rPr>
          <w:lang w:val="en-US"/>
        </w:rPr>
        <w:t xml:space="preserve">If the issue is not resolved or if the individual feels uncomfortable addressing the matter directly, the concern should be reported to a senior staff member either verbally or in writing. Details of email addresses for the Senior Management Team can be found in the Student Handbook and on </w:t>
      </w:r>
      <w:r w:rsidRPr="001A0E37">
        <w:rPr>
          <w:i/>
          <w:iCs/>
          <w:lang w:val="en-US"/>
        </w:rPr>
        <w:t>Blackboard.</w:t>
      </w:r>
      <w:r w:rsidRPr="001A0E37">
        <w:t> </w:t>
      </w:r>
    </w:p>
    <w:p w14:paraId="0E42A0C4" w14:textId="77777777" w:rsidR="001A0E37" w:rsidRPr="001A0E37" w:rsidRDefault="001A0E37" w:rsidP="00EC16E1">
      <w:pPr>
        <w:spacing w:after="0"/>
      </w:pPr>
      <w:r w:rsidRPr="001A0E37">
        <w:t> </w:t>
      </w:r>
    </w:p>
    <w:p w14:paraId="7A79CFA8" w14:textId="364F2295" w:rsidR="001A0E37" w:rsidRPr="001A0E37" w:rsidRDefault="001A0E37" w:rsidP="00EC16E1">
      <w:pPr>
        <w:spacing w:after="0"/>
      </w:pPr>
      <w:r w:rsidRPr="001A0E37">
        <w:rPr>
          <w:b/>
          <w:bCs/>
          <w:lang w:val="en-US"/>
        </w:rPr>
        <w:t>Access and Participation Forum</w:t>
      </w:r>
      <w:r w:rsidRPr="001A0E37">
        <w:t>  </w:t>
      </w:r>
    </w:p>
    <w:p w14:paraId="2E205226" w14:textId="77777777" w:rsidR="001A0E37" w:rsidRPr="001A0E37" w:rsidRDefault="001A0E37" w:rsidP="00EC16E1">
      <w:pPr>
        <w:spacing w:after="0"/>
      </w:pPr>
      <w:r w:rsidRPr="001A0E37">
        <w:rPr>
          <w:lang w:val="en-US"/>
        </w:rPr>
        <w:t xml:space="preserve">If further support is needed, individuals can also contact members of the Access and Participation Forum. This forum comprises industry representatives from underrepresented groups who are specifically available to consult on cultural sensitivity matters. These representatives can offer guidance and </w:t>
      </w:r>
      <w:proofErr w:type="gramStart"/>
      <w:r w:rsidRPr="001A0E37">
        <w:rPr>
          <w:lang w:val="en-US"/>
        </w:rPr>
        <w:t>help</w:t>
      </w:r>
      <w:proofErr w:type="gramEnd"/>
      <w:r w:rsidRPr="001A0E37">
        <w:rPr>
          <w:lang w:val="en-US"/>
        </w:rPr>
        <w:t xml:space="preserve"> mediate situations if necessary. The forum can be reached through Jo Black at</w:t>
      </w:r>
      <w:r w:rsidRPr="001A0E37">
        <w:rPr>
          <w:rFonts w:ascii="Arial" w:hAnsi="Arial" w:cs="Arial"/>
          <w:lang w:val="en-US"/>
        </w:rPr>
        <w:t> </w:t>
      </w:r>
      <w:r w:rsidRPr="001A0E37">
        <w:rPr>
          <w:u w:val="single"/>
          <w:lang w:val="en-US"/>
        </w:rPr>
        <w:t>joblack@laine-theatre-arts.co.uk.</w:t>
      </w:r>
      <w:r w:rsidRPr="001A0E37">
        <w:t> </w:t>
      </w:r>
    </w:p>
    <w:p w14:paraId="28FC47DC" w14:textId="77777777" w:rsidR="001A0E37" w:rsidRPr="001A0E37" w:rsidRDefault="001A0E37" w:rsidP="00EC16E1">
      <w:pPr>
        <w:spacing w:after="0"/>
      </w:pPr>
      <w:r w:rsidRPr="001A0E37">
        <w:t> </w:t>
      </w:r>
    </w:p>
    <w:p w14:paraId="2BAD808B" w14:textId="6193E73F" w:rsidR="001A0E37" w:rsidRPr="001A0E37" w:rsidRDefault="001A0E37" w:rsidP="00EC16E1">
      <w:pPr>
        <w:spacing w:after="0"/>
      </w:pPr>
      <w:r w:rsidRPr="001A0E37">
        <w:rPr>
          <w:b/>
          <w:bCs/>
          <w:lang w:val="en-US"/>
        </w:rPr>
        <w:t>Making a Formal Complaint</w:t>
      </w:r>
      <w:r w:rsidRPr="001A0E37">
        <w:t>  </w:t>
      </w:r>
    </w:p>
    <w:p w14:paraId="3A292A97" w14:textId="77777777" w:rsidR="001A0E37" w:rsidRPr="001A0E37" w:rsidRDefault="001A0E37" w:rsidP="00EC16E1">
      <w:pPr>
        <w:spacing w:after="0"/>
      </w:pPr>
      <w:r w:rsidRPr="001A0E37">
        <w:rPr>
          <w:lang w:val="en-US"/>
        </w:rPr>
        <w:t>If attempts to resolve the situation informally are insufficient, the Student Complaints Procedure should be used and a written complaint submitted in accordance with Stage 2 of this Policy (Formal Resolution). This should provide detailed information about the situation, the people involved, and any steps taken to resolve the matter. All timescales outlined in the Complaints Policy will be adhered to.</w:t>
      </w:r>
      <w:r w:rsidRPr="001A0E37">
        <w:t> </w:t>
      </w:r>
    </w:p>
    <w:p w14:paraId="5853B161" w14:textId="77777777" w:rsidR="001A0E37" w:rsidRPr="001A0E37" w:rsidRDefault="001A0E37" w:rsidP="00EC16E1">
      <w:pPr>
        <w:spacing w:after="0"/>
      </w:pPr>
      <w:r w:rsidRPr="001A0E37">
        <w:t> </w:t>
      </w:r>
    </w:p>
    <w:p w14:paraId="3928A924" w14:textId="0E5D46E8" w:rsidR="001A0E37" w:rsidRPr="001A0E37" w:rsidRDefault="001A0E37" w:rsidP="00EC16E1">
      <w:pPr>
        <w:spacing w:after="0"/>
      </w:pPr>
      <w:r w:rsidRPr="001A0E37">
        <w:rPr>
          <w:b/>
          <w:bCs/>
          <w:lang w:val="en-US"/>
        </w:rPr>
        <w:t>Anonymous Reporting</w:t>
      </w:r>
      <w:r w:rsidRPr="001A0E37">
        <w:t>  </w:t>
      </w:r>
    </w:p>
    <w:p w14:paraId="67EDAC75" w14:textId="77777777" w:rsidR="001A0E37" w:rsidRPr="001A0E37" w:rsidRDefault="001A0E37" w:rsidP="00EC16E1">
      <w:pPr>
        <w:spacing w:after="0"/>
      </w:pPr>
      <w:r w:rsidRPr="001A0E37">
        <w:rPr>
          <w:lang w:val="en-US"/>
        </w:rPr>
        <w:t>For those who prefer to remain anonymous, an online reporting form will be made available on Blackboard. This allows individuals to submit their concerns without disclosing their identity. All anonymous reports will be reviewed, and appropriate action will be taken.</w:t>
      </w:r>
      <w:r w:rsidRPr="001A0E37">
        <w:t> </w:t>
      </w:r>
    </w:p>
    <w:p w14:paraId="23FDF14D" w14:textId="77777777" w:rsidR="001A0E37" w:rsidRPr="001A0E37" w:rsidRDefault="001A0E37" w:rsidP="00EC16E1">
      <w:pPr>
        <w:spacing w:after="0"/>
      </w:pPr>
      <w:r w:rsidRPr="001A0E37">
        <w:t> </w:t>
      </w:r>
    </w:p>
    <w:p w14:paraId="6CF985DB" w14:textId="77777777" w:rsidR="002417A3" w:rsidRDefault="002417A3" w:rsidP="00EC16E1">
      <w:pPr>
        <w:spacing w:after="0"/>
        <w:rPr>
          <w:b/>
          <w:bCs/>
          <w:lang w:val="en-US"/>
        </w:rPr>
      </w:pPr>
    </w:p>
    <w:p w14:paraId="1C8DBE4F" w14:textId="12F8C711" w:rsidR="001A0E37" w:rsidRPr="001A0E37" w:rsidRDefault="001A0E37" w:rsidP="00EC16E1">
      <w:pPr>
        <w:spacing w:after="0"/>
      </w:pPr>
      <w:r w:rsidRPr="001A0E37">
        <w:rPr>
          <w:b/>
          <w:bCs/>
          <w:lang w:val="en-US"/>
        </w:rPr>
        <w:lastRenderedPageBreak/>
        <w:t>Support Services</w:t>
      </w:r>
      <w:r w:rsidRPr="001A0E37">
        <w:t>  </w:t>
      </w:r>
    </w:p>
    <w:p w14:paraId="04CA969F" w14:textId="77777777" w:rsidR="001A0E37" w:rsidRPr="001A0E37" w:rsidRDefault="001A0E37" w:rsidP="00EC16E1">
      <w:pPr>
        <w:spacing w:after="0"/>
      </w:pPr>
      <w:r w:rsidRPr="001A0E37">
        <w:rPr>
          <w:lang w:val="en-US"/>
        </w:rPr>
        <w:t>Individuals who have experienced cultural insensitivity or discrimination are encouraged to seek support from the counselling services available at the college. These services are confidential and free of charge.</w:t>
      </w:r>
      <w:r w:rsidRPr="001A0E37">
        <w:t> </w:t>
      </w:r>
    </w:p>
    <w:p w14:paraId="13CA4608" w14:textId="4F627D71" w:rsidR="00111444" w:rsidRDefault="00111444" w:rsidP="00EC16E1">
      <w:pPr>
        <w:spacing w:after="0"/>
        <w:rPr>
          <w:b/>
          <w:bCs/>
          <w:lang w:val="en-US"/>
        </w:rPr>
      </w:pPr>
    </w:p>
    <w:p w14:paraId="0C0CCF18" w14:textId="78DEBB74" w:rsidR="00111444" w:rsidRDefault="001A0E37" w:rsidP="00EC16E1">
      <w:pPr>
        <w:spacing w:after="0"/>
      </w:pPr>
      <w:r w:rsidRPr="001A0E37">
        <w:rPr>
          <w:b/>
          <w:bCs/>
          <w:lang w:val="en-US"/>
        </w:rPr>
        <w:t>END NOTE</w:t>
      </w:r>
      <w:r w:rsidRPr="001A0E37">
        <w:t> </w:t>
      </w:r>
    </w:p>
    <w:p w14:paraId="17E1580B" w14:textId="303F6B86" w:rsidR="001A0E37" w:rsidRPr="001A0E37" w:rsidRDefault="001A0E37" w:rsidP="00EC16E1">
      <w:pPr>
        <w:spacing w:after="0"/>
      </w:pPr>
      <w:r w:rsidRPr="001A0E37">
        <w:rPr>
          <w:lang w:val="en-US"/>
        </w:rPr>
        <w:t>By implementing these guidelines, we aim to create a more inclusive and respectful environment in musical theatre, where diverse cultures are celebrated and portrayed with authenticity and sensitivity. It is critical for students to understand cultures different from their own and be able to appreciate—not appropriate them. This means we should not shy away from having these challenging conversations in the studio.</w:t>
      </w:r>
      <w:r w:rsidRPr="001A0E37">
        <w:t> </w:t>
      </w:r>
    </w:p>
    <w:p w14:paraId="3AFB5E83" w14:textId="77777777" w:rsidR="001A0E37" w:rsidRPr="001A0E37" w:rsidRDefault="001A0E37" w:rsidP="00EC16E1">
      <w:pPr>
        <w:spacing w:after="0"/>
      </w:pPr>
      <w:r w:rsidRPr="001A0E37">
        <w:rPr>
          <w:rFonts w:ascii="Arial" w:hAnsi="Arial" w:cs="Arial"/>
          <w:lang w:val="en-US"/>
        </w:rPr>
        <w:t> </w:t>
      </w:r>
      <w:r w:rsidRPr="001A0E37">
        <w:t> </w:t>
      </w:r>
    </w:p>
    <w:p w14:paraId="1ADBED7B" w14:textId="77777777" w:rsidR="00111444" w:rsidRDefault="001A0E37" w:rsidP="00EC16E1">
      <w:pPr>
        <w:spacing w:after="0"/>
        <w:rPr>
          <w:b/>
          <w:bCs/>
          <w:lang w:val="en-US"/>
        </w:rPr>
      </w:pPr>
      <w:r w:rsidRPr="001A0E37">
        <w:rPr>
          <w:b/>
          <w:bCs/>
          <w:lang w:val="en-US"/>
        </w:rPr>
        <w:t xml:space="preserve">If you need any further support </w:t>
      </w:r>
      <w:proofErr w:type="gramStart"/>
      <w:r w:rsidRPr="001A0E37">
        <w:rPr>
          <w:b/>
          <w:bCs/>
          <w:lang w:val="en-US"/>
        </w:rPr>
        <w:t>in order to</w:t>
      </w:r>
      <w:proofErr w:type="gramEnd"/>
      <w:r w:rsidRPr="001A0E37">
        <w:rPr>
          <w:b/>
          <w:bCs/>
          <w:lang w:val="en-US"/>
        </w:rPr>
        <w:t xml:space="preserve"> implement these guidelines, please contact your line manager. </w:t>
      </w:r>
    </w:p>
    <w:p w14:paraId="5D5C16D2" w14:textId="77777777" w:rsidR="00111444" w:rsidRDefault="00111444" w:rsidP="00EC16E1">
      <w:pPr>
        <w:spacing w:after="0"/>
        <w:rPr>
          <w:b/>
          <w:bCs/>
          <w:lang w:val="en-US"/>
        </w:rPr>
      </w:pPr>
    </w:p>
    <w:p w14:paraId="58658A20" w14:textId="03B0BF09" w:rsidR="001A0E37" w:rsidRPr="001A0E37" w:rsidRDefault="001A0E37" w:rsidP="00EC16E1">
      <w:pPr>
        <w:spacing w:after="0"/>
      </w:pPr>
      <w:r w:rsidRPr="001A0E37">
        <w:rPr>
          <w:b/>
          <w:bCs/>
          <w:lang w:val="en-US"/>
        </w:rPr>
        <w:t>Any further questions that arise relating to matters of cultural sensitivity, please feel free to direct them to the A&amp;P Forum via Jo Black</w:t>
      </w:r>
      <w:r w:rsidR="00C61956">
        <w:rPr>
          <w:b/>
          <w:bCs/>
          <w:lang w:val="en-US"/>
        </w:rPr>
        <w:t xml:space="preserve"> (joblack@laine-theatre-arts.co.uk)</w:t>
      </w:r>
      <w:r w:rsidRPr="001A0E37">
        <w:rPr>
          <w:b/>
          <w:bCs/>
          <w:lang w:val="en-US"/>
        </w:rPr>
        <w:t>.</w:t>
      </w:r>
      <w:r w:rsidRPr="001A0E37">
        <w:t> </w:t>
      </w:r>
    </w:p>
    <w:p w14:paraId="4A70D2DA" w14:textId="77777777" w:rsidR="001A0E37" w:rsidRPr="001A0E37" w:rsidRDefault="001A0E37" w:rsidP="00EC16E1">
      <w:pPr>
        <w:spacing w:after="0"/>
      </w:pPr>
      <w:r w:rsidRPr="001A0E37">
        <w:t> </w:t>
      </w:r>
    </w:p>
    <w:p w14:paraId="0FFBBB60" w14:textId="77777777" w:rsidR="004175B3" w:rsidRDefault="004175B3" w:rsidP="00EC16E1">
      <w:pPr>
        <w:spacing w:after="0"/>
        <w:rPr>
          <w:b/>
          <w:bCs/>
          <w:caps/>
          <w:color w:val="48495D"/>
          <w:sz w:val="36"/>
          <w:szCs w:val="36"/>
        </w:rPr>
      </w:pPr>
      <w:r>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6E6E012C" w:rsidR="002E0BD0" w:rsidRDefault="00D14B46"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07FA5E3B" w:rsidR="002E0BD0" w:rsidRDefault="00111444" w:rsidP="002E0BD0">
            <w:r w:rsidRPr="00111444">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35746781" w:rsidR="002E0BD0" w:rsidRDefault="00111444" w:rsidP="002E0BD0">
            <w:r>
              <w:t>October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234423">
      <w:headerReference w:type="even" r:id="rId13"/>
      <w:footerReference w:type="even" r:id="rId14"/>
      <w:footerReference w:type="default" r:id="rId15"/>
      <w:headerReference w:type="first" r:id="rId16"/>
      <w:footerReference w:type="first" r:id="rId17"/>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9520D" w14:textId="77777777" w:rsidR="00C8146B" w:rsidRDefault="00C8146B" w:rsidP="00FF2FCF">
      <w:r>
        <w:separator/>
      </w:r>
    </w:p>
  </w:endnote>
  <w:endnote w:type="continuationSeparator" w:id="0">
    <w:p w14:paraId="6EE57642" w14:textId="77777777" w:rsidR="00C8146B" w:rsidRDefault="00C8146B"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4AC8FA82" w:rsidR="00C43CF7" w:rsidRPr="002E0BD0" w:rsidRDefault="004B67DF" w:rsidP="002E0BD0">
    <w:pPr>
      <w:pStyle w:val="Footer"/>
      <w:ind w:right="360"/>
      <w:rPr>
        <w:sz w:val="16"/>
        <w:szCs w:val="16"/>
      </w:rPr>
    </w:pPr>
    <w:r>
      <w:rPr>
        <w:sz w:val="16"/>
        <w:szCs w:val="16"/>
      </w:rPr>
      <w:t>Cultural Appreciation Resource</w:t>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D53FF" w14:textId="77777777" w:rsidR="00C8146B" w:rsidRDefault="00C8146B" w:rsidP="00FF2FCF">
      <w:r>
        <w:separator/>
      </w:r>
    </w:p>
  </w:footnote>
  <w:footnote w:type="continuationSeparator" w:id="0">
    <w:p w14:paraId="37C66F70" w14:textId="77777777" w:rsidR="00C8146B" w:rsidRDefault="00C8146B"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20F26"/>
    <w:multiLevelType w:val="hybridMultilevel"/>
    <w:tmpl w:val="F1444592"/>
    <w:lvl w:ilvl="0" w:tplc="FA24C7C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069C0"/>
    <w:multiLevelType w:val="hybridMultilevel"/>
    <w:tmpl w:val="4E6CF9E4"/>
    <w:lvl w:ilvl="0" w:tplc="FA24C7C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E0063"/>
    <w:multiLevelType w:val="hybridMultilevel"/>
    <w:tmpl w:val="2984118E"/>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A4839"/>
    <w:multiLevelType w:val="hybridMultilevel"/>
    <w:tmpl w:val="DB503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2399A"/>
    <w:multiLevelType w:val="hybridMultilevel"/>
    <w:tmpl w:val="2FBA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B3AF9"/>
    <w:multiLevelType w:val="hybridMultilevel"/>
    <w:tmpl w:val="8782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A6AEF"/>
    <w:multiLevelType w:val="hybridMultilevel"/>
    <w:tmpl w:val="A14E9DEC"/>
    <w:lvl w:ilvl="0" w:tplc="0D721C86">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2"/>
  </w:num>
  <w:num w:numId="2" w16cid:durableId="1653099235">
    <w:abstractNumId w:val="21"/>
  </w:num>
  <w:num w:numId="3" w16cid:durableId="1063215304">
    <w:abstractNumId w:val="10"/>
  </w:num>
  <w:num w:numId="4" w16cid:durableId="1178038260">
    <w:abstractNumId w:val="8"/>
  </w:num>
  <w:num w:numId="5" w16cid:durableId="1038434231">
    <w:abstractNumId w:val="5"/>
  </w:num>
  <w:num w:numId="6" w16cid:durableId="122314828">
    <w:abstractNumId w:val="0"/>
  </w:num>
  <w:num w:numId="7" w16cid:durableId="1687100192">
    <w:abstractNumId w:val="15"/>
  </w:num>
  <w:num w:numId="8" w16cid:durableId="1319262080">
    <w:abstractNumId w:val="7"/>
  </w:num>
  <w:num w:numId="9" w16cid:durableId="1157959567">
    <w:abstractNumId w:val="20"/>
  </w:num>
  <w:num w:numId="10" w16cid:durableId="1450053601">
    <w:abstractNumId w:val="3"/>
  </w:num>
  <w:num w:numId="11" w16cid:durableId="2035417791">
    <w:abstractNumId w:val="22"/>
  </w:num>
  <w:num w:numId="12" w16cid:durableId="1443648088">
    <w:abstractNumId w:val="17"/>
  </w:num>
  <w:num w:numId="13" w16cid:durableId="1592355527">
    <w:abstractNumId w:val="6"/>
  </w:num>
  <w:num w:numId="14" w16cid:durableId="1829322583">
    <w:abstractNumId w:val="9"/>
  </w:num>
  <w:num w:numId="15" w16cid:durableId="1224755399">
    <w:abstractNumId w:val="25"/>
  </w:num>
  <w:num w:numId="16" w16cid:durableId="141896852">
    <w:abstractNumId w:val="19"/>
  </w:num>
  <w:num w:numId="17" w16cid:durableId="139079168">
    <w:abstractNumId w:val="24"/>
  </w:num>
  <w:num w:numId="18" w16cid:durableId="1303197575">
    <w:abstractNumId w:val="23"/>
  </w:num>
  <w:num w:numId="19" w16cid:durableId="1862861846">
    <w:abstractNumId w:val="28"/>
  </w:num>
  <w:num w:numId="20" w16cid:durableId="355929349">
    <w:abstractNumId w:val="31"/>
  </w:num>
  <w:num w:numId="21" w16cid:durableId="1419131827">
    <w:abstractNumId w:val="32"/>
  </w:num>
  <w:num w:numId="22" w16cid:durableId="738676566">
    <w:abstractNumId w:val="18"/>
  </w:num>
  <w:num w:numId="23" w16cid:durableId="495611947">
    <w:abstractNumId w:val="30"/>
  </w:num>
  <w:num w:numId="24" w16cid:durableId="1040935877">
    <w:abstractNumId w:val="16"/>
  </w:num>
  <w:num w:numId="25" w16cid:durableId="1439567820">
    <w:abstractNumId w:val="13"/>
  </w:num>
  <w:num w:numId="26" w16cid:durableId="1550726146">
    <w:abstractNumId w:val="26"/>
  </w:num>
  <w:num w:numId="27" w16cid:durableId="1492332346">
    <w:abstractNumId w:val="27"/>
  </w:num>
  <w:num w:numId="28" w16cid:durableId="194118061">
    <w:abstractNumId w:val="29"/>
  </w:num>
  <w:num w:numId="29" w16cid:durableId="989359652">
    <w:abstractNumId w:val="12"/>
  </w:num>
  <w:num w:numId="30" w16cid:durableId="1550065511">
    <w:abstractNumId w:val="1"/>
  </w:num>
  <w:num w:numId="31" w16cid:durableId="1138844295">
    <w:abstractNumId w:val="4"/>
  </w:num>
  <w:num w:numId="32" w16cid:durableId="36246156">
    <w:abstractNumId w:val="14"/>
  </w:num>
  <w:num w:numId="33" w16cid:durableId="2290489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4939"/>
    <w:rsid w:val="000375A2"/>
    <w:rsid w:val="00061FAD"/>
    <w:rsid w:val="00072D17"/>
    <w:rsid w:val="0007318C"/>
    <w:rsid w:val="0007440A"/>
    <w:rsid w:val="000A76D1"/>
    <w:rsid w:val="000B6C0A"/>
    <w:rsid w:val="000C2DA6"/>
    <w:rsid w:val="00111444"/>
    <w:rsid w:val="00154E80"/>
    <w:rsid w:val="001832F9"/>
    <w:rsid w:val="001A0E37"/>
    <w:rsid w:val="001E28C0"/>
    <w:rsid w:val="001E425A"/>
    <w:rsid w:val="00213C04"/>
    <w:rsid w:val="00234423"/>
    <w:rsid w:val="002417A3"/>
    <w:rsid w:val="00255FEE"/>
    <w:rsid w:val="002E0BD0"/>
    <w:rsid w:val="00305A60"/>
    <w:rsid w:val="003A7F3B"/>
    <w:rsid w:val="003B4F43"/>
    <w:rsid w:val="003B7336"/>
    <w:rsid w:val="003D1FA8"/>
    <w:rsid w:val="003F64F7"/>
    <w:rsid w:val="00405399"/>
    <w:rsid w:val="004175B3"/>
    <w:rsid w:val="004230A8"/>
    <w:rsid w:val="00497ADC"/>
    <w:rsid w:val="004B26CC"/>
    <w:rsid w:val="004B67DF"/>
    <w:rsid w:val="004E4EBE"/>
    <w:rsid w:val="005045B6"/>
    <w:rsid w:val="005B0F7A"/>
    <w:rsid w:val="00656E90"/>
    <w:rsid w:val="00675540"/>
    <w:rsid w:val="006A1B15"/>
    <w:rsid w:val="006B3A74"/>
    <w:rsid w:val="006C60A7"/>
    <w:rsid w:val="006D61B8"/>
    <w:rsid w:val="006F77A3"/>
    <w:rsid w:val="007578C9"/>
    <w:rsid w:val="0077551B"/>
    <w:rsid w:val="00794FF0"/>
    <w:rsid w:val="00822788"/>
    <w:rsid w:val="0083329E"/>
    <w:rsid w:val="00844BB0"/>
    <w:rsid w:val="008903F5"/>
    <w:rsid w:val="008F3AD0"/>
    <w:rsid w:val="0090633F"/>
    <w:rsid w:val="00915EEF"/>
    <w:rsid w:val="00924F27"/>
    <w:rsid w:val="00953EC0"/>
    <w:rsid w:val="009D7C79"/>
    <w:rsid w:val="00A31A0A"/>
    <w:rsid w:val="00A47277"/>
    <w:rsid w:val="00AA2D08"/>
    <w:rsid w:val="00AA3309"/>
    <w:rsid w:val="00B023C5"/>
    <w:rsid w:val="00B419D6"/>
    <w:rsid w:val="00B9403F"/>
    <w:rsid w:val="00BB0CD1"/>
    <w:rsid w:val="00BC6898"/>
    <w:rsid w:val="00BD43B0"/>
    <w:rsid w:val="00C07BE7"/>
    <w:rsid w:val="00C1029E"/>
    <w:rsid w:val="00C10703"/>
    <w:rsid w:val="00C1259A"/>
    <w:rsid w:val="00C43CF7"/>
    <w:rsid w:val="00C61956"/>
    <w:rsid w:val="00C8146B"/>
    <w:rsid w:val="00C97355"/>
    <w:rsid w:val="00CD266A"/>
    <w:rsid w:val="00D14B46"/>
    <w:rsid w:val="00D414E7"/>
    <w:rsid w:val="00D52CFD"/>
    <w:rsid w:val="00E729FD"/>
    <w:rsid w:val="00E73DEE"/>
    <w:rsid w:val="00E968E0"/>
    <w:rsid w:val="00EB292E"/>
    <w:rsid w:val="00EB72CC"/>
    <w:rsid w:val="00EC16E1"/>
    <w:rsid w:val="00ED7F0A"/>
    <w:rsid w:val="00F316F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656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7162292">
      <w:bodyDiv w:val="1"/>
      <w:marLeft w:val="0"/>
      <w:marRight w:val="0"/>
      <w:marTop w:val="0"/>
      <w:marBottom w:val="0"/>
      <w:divBdr>
        <w:top w:val="none" w:sz="0" w:space="0" w:color="auto"/>
        <w:left w:val="none" w:sz="0" w:space="0" w:color="auto"/>
        <w:bottom w:val="none" w:sz="0" w:space="0" w:color="auto"/>
        <w:right w:val="none" w:sz="0" w:space="0" w:color="auto"/>
      </w:divBdr>
      <w:divsChild>
        <w:div w:id="1110198704">
          <w:marLeft w:val="0"/>
          <w:marRight w:val="0"/>
          <w:marTop w:val="0"/>
          <w:marBottom w:val="0"/>
          <w:divBdr>
            <w:top w:val="none" w:sz="0" w:space="0" w:color="auto"/>
            <w:left w:val="none" w:sz="0" w:space="0" w:color="auto"/>
            <w:bottom w:val="none" w:sz="0" w:space="0" w:color="auto"/>
            <w:right w:val="none" w:sz="0" w:space="0" w:color="auto"/>
          </w:divBdr>
        </w:div>
        <w:div w:id="1989936197">
          <w:marLeft w:val="0"/>
          <w:marRight w:val="0"/>
          <w:marTop w:val="0"/>
          <w:marBottom w:val="0"/>
          <w:divBdr>
            <w:top w:val="none" w:sz="0" w:space="0" w:color="auto"/>
            <w:left w:val="none" w:sz="0" w:space="0" w:color="auto"/>
            <w:bottom w:val="none" w:sz="0" w:space="0" w:color="auto"/>
            <w:right w:val="none" w:sz="0" w:space="0" w:color="auto"/>
          </w:divBdr>
        </w:div>
        <w:div w:id="1512648629">
          <w:marLeft w:val="0"/>
          <w:marRight w:val="0"/>
          <w:marTop w:val="0"/>
          <w:marBottom w:val="0"/>
          <w:divBdr>
            <w:top w:val="none" w:sz="0" w:space="0" w:color="auto"/>
            <w:left w:val="none" w:sz="0" w:space="0" w:color="auto"/>
            <w:bottom w:val="none" w:sz="0" w:space="0" w:color="auto"/>
            <w:right w:val="none" w:sz="0" w:space="0" w:color="auto"/>
          </w:divBdr>
        </w:div>
        <w:div w:id="1051686327">
          <w:marLeft w:val="0"/>
          <w:marRight w:val="0"/>
          <w:marTop w:val="0"/>
          <w:marBottom w:val="0"/>
          <w:divBdr>
            <w:top w:val="none" w:sz="0" w:space="0" w:color="auto"/>
            <w:left w:val="none" w:sz="0" w:space="0" w:color="auto"/>
            <w:bottom w:val="none" w:sz="0" w:space="0" w:color="auto"/>
            <w:right w:val="none" w:sz="0" w:space="0" w:color="auto"/>
          </w:divBdr>
        </w:div>
        <w:div w:id="125052237">
          <w:marLeft w:val="0"/>
          <w:marRight w:val="0"/>
          <w:marTop w:val="0"/>
          <w:marBottom w:val="0"/>
          <w:divBdr>
            <w:top w:val="none" w:sz="0" w:space="0" w:color="auto"/>
            <w:left w:val="none" w:sz="0" w:space="0" w:color="auto"/>
            <w:bottom w:val="none" w:sz="0" w:space="0" w:color="auto"/>
            <w:right w:val="none" w:sz="0" w:space="0" w:color="auto"/>
          </w:divBdr>
        </w:div>
        <w:div w:id="162400359">
          <w:marLeft w:val="0"/>
          <w:marRight w:val="0"/>
          <w:marTop w:val="0"/>
          <w:marBottom w:val="0"/>
          <w:divBdr>
            <w:top w:val="none" w:sz="0" w:space="0" w:color="auto"/>
            <w:left w:val="none" w:sz="0" w:space="0" w:color="auto"/>
            <w:bottom w:val="none" w:sz="0" w:space="0" w:color="auto"/>
            <w:right w:val="none" w:sz="0" w:space="0" w:color="auto"/>
          </w:divBdr>
        </w:div>
        <w:div w:id="1876648420">
          <w:marLeft w:val="0"/>
          <w:marRight w:val="0"/>
          <w:marTop w:val="0"/>
          <w:marBottom w:val="0"/>
          <w:divBdr>
            <w:top w:val="none" w:sz="0" w:space="0" w:color="auto"/>
            <w:left w:val="none" w:sz="0" w:space="0" w:color="auto"/>
            <w:bottom w:val="none" w:sz="0" w:space="0" w:color="auto"/>
            <w:right w:val="none" w:sz="0" w:space="0" w:color="auto"/>
          </w:divBdr>
        </w:div>
        <w:div w:id="457770967">
          <w:marLeft w:val="0"/>
          <w:marRight w:val="0"/>
          <w:marTop w:val="0"/>
          <w:marBottom w:val="0"/>
          <w:divBdr>
            <w:top w:val="none" w:sz="0" w:space="0" w:color="auto"/>
            <w:left w:val="none" w:sz="0" w:space="0" w:color="auto"/>
            <w:bottom w:val="none" w:sz="0" w:space="0" w:color="auto"/>
            <w:right w:val="none" w:sz="0" w:space="0" w:color="auto"/>
          </w:divBdr>
        </w:div>
        <w:div w:id="1616594817">
          <w:marLeft w:val="0"/>
          <w:marRight w:val="0"/>
          <w:marTop w:val="0"/>
          <w:marBottom w:val="0"/>
          <w:divBdr>
            <w:top w:val="none" w:sz="0" w:space="0" w:color="auto"/>
            <w:left w:val="none" w:sz="0" w:space="0" w:color="auto"/>
            <w:bottom w:val="none" w:sz="0" w:space="0" w:color="auto"/>
            <w:right w:val="none" w:sz="0" w:space="0" w:color="auto"/>
          </w:divBdr>
        </w:div>
        <w:div w:id="1159031531">
          <w:marLeft w:val="0"/>
          <w:marRight w:val="0"/>
          <w:marTop w:val="0"/>
          <w:marBottom w:val="0"/>
          <w:divBdr>
            <w:top w:val="none" w:sz="0" w:space="0" w:color="auto"/>
            <w:left w:val="none" w:sz="0" w:space="0" w:color="auto"/>
            <w:bottom w:val="none" w:sz="0" w:space="0" w:color="auto"/>
            <w:right w:val="none" w:sz="0" w:space="0" w:color="auto"/>
          </w:divBdr>
        </w:div>
        <w:div w:id="1874225182">
          <w:marLeft w:val="0"/>
          <w:marRight w:val="0"/>
          <w:marTop w:val="0"/>
          <w:marBottom w:val="0"/>
          <w:divBdr>
            <w:top w:val="none" w:sz="0" w:space="0" w:color="auto"/>
            <w:left w:val="none" w:sz="0" w:space="0" w:color="auto"/>
            <w:bottom w:val="none" w:sz="0" w:space="0" w:color="auto"/>
            <w:right w:val="none" w:sz="0" w:space="0" w:color="auto"/>
          </w:divBdr>
        </w:div>
        <w:div w:id="1786538594">
          <w:marLeft w:val="0"/>
          <w:marRight w:val="0"/>
          <w:marTop w:val="0"/>
          <w:marBottom w:val="0"/>
          <w:divBdr>
            <w:top w:val="none" w:sz="0" w:space="0" w:color="auto"/>
            <w:left w:val="none" w:sz="0" w:space="0" w:color="auto"/>
            <w:bottom w:val="none" w:sz="0" w:space="0" w:color="auto"/>
            <w:right w:val="none" w:sz="0" w:space="0" w:color="auto"/>
          </w:divBdr>
        </w:div>
        <w:div w:id="1627542277">
          <w:marLeft w:val="0"/>
          <w:marRight w:val="0"/>
          <w:marTop w:val="0"/>
          <w:marBottom w:val="0"/>
          <w:divBdr>
            <w:top w:val="none" w:sz="0" w:space="0" w:color="auto"/>
            <w:left w:val="none" w:sz="0" w:space="0" w:color="auto"/>
            <w:bottom w:val="none" w:sz="0" w:space="0" w:color="auto"/>
            <w:right w:val="none" w:sz="0" w:space="0" w:color="auto"/>
          </w:divBdr>
        </w:div>
        <w:div w:id="2095589836">
          <w:marLeft w:val="0"/>
          <w:marRight w:val="0"/>
          <w:marTop w:val="0"/>
          <w:marBottom w:val="0"/>
          <w:divBdr>
            <w:top w:val="none" w:sz="0" w:space="0" w:color="auto"/>
            <w:left w:val="none" w:sz="0" w:space="0" w:color="auto"/>
            <w:bottom w:val="none" w:sz="0" w:space="0" w:color="auto"/>
            <w:right w:val="none" w:sz="0" w:space="0" w:color="auto"/>
          </w:divBdr>
        </w:div>
        <w:div w:id="347491030">
          <w:marLeft w:val="0"/>
          <w:marRight w:val="0"/>
          <w:marTop w:val="0"/>
          <w:marBottom w:val="0"/>
          <w:divBdr>
            <w:top w:val="none" w:sz="0" w:space="0" w:color="auto"/>
            <w:left w:val="none" w:sz="0" w:space="0" w:color="auto"/>
            <w:bottom w:val="none" w:sz="0" w:space="0" w:color="auto"/>
            <w:right w:val="none" w:sz="0" w:space="0" w:color="auto"/>
          </w:divBdr>
        </w:div>
        <w:div w:id="147288464">
          <w:marLeft w:val="0"/>
          <w:marRight w:val="0"/>
          <w:marTop w:val="0"/>
          <w:marBottom w:val="0"/>
          <w:divBdr>
            <w:top w:val="none" w:sz="0" w:space="0" w:color="auto"/>
            <w:left w:val="none" w:sz="0" w:space="0" w:color="auto"/>
            <w:bottom w:val="none" w:sz="0" w:space="0" w:color="auto"/>
            <w:right w:val="none" w:sz="0" w:space="0" w:color="auto"/>
          </w:divBdr>
        </w:div>
        <w:div w:id="1093821309">
          <w:marLeft w:val="0"/>
          <w:marRight w:val="0"/>
          <w:marTop w:val="0"/>
          <w:marBottom w:val="0"/>
          <w:divBdr>
            <w:top w:val="none" w:sz="0" w:space="0" w:color="auto"/>
            <w:left w:val="none" w:sz="0" w:space="0" w:color="auto"/>
            <w:bottom w:val="none" w:sz="0" w:space="0" w:color="auto"/>
            <w:right w:val="none" w:sz="0" w:space="0" w:color="auto"/>
          </w:divBdr>
        </w:div>
        <w:div w:id="1312445365">
          <w:marLeft w:val="0"/>
          <w:marRight w:val="0"/>
          <w:marTop w:val="0"/>
          <w:marBottom w:val="0"/>
          <w:divBdr>
            <w:top w:val="none" w:sz="0" w:space="0" w:color="auto"/>
            <w:left w:val="none" w:sz="0" w:space="0" w:color="auto"/>
            <w:bottom w:val="none" w:sz="0" w:space="0" w:color="auto"/>
            <w:right w:val="none" w:sz="0" w:space="0" w:color="auto"/>
          </w:divBdr>
        </w:div>
        <w:div w:id="1455441936">
          <w:marLeft w:val="0"/>
          <w:marRight w:val="0"/>
          <w:marTop w:val="0"/>
          <w:marBottom w:val="0"/>
          <w:divBdr>
            <w:top w:val="none" w:sz="0" w:space="0" w:color="auto"/>
            <w:left w:val="none" w:sz="0" w:space="0" w:color="auto"/>
            <w:bottom w:val="none" w:sz="0" w:space="0" w:color="auto"/>
            <w:right w:val="none" w:sz="0" w:space="0" w:color="auto"/>
          </w:divBdr>
        </w:div>
        <w:div w:id="491337940">
          <w:marLeft w:val="0"/>
          <w:marRight w:val="0"/>
          <w:marTop w:val="0"/>
          <w:marBottom w:val="0"/>
          <w:divBdr>
            <w:top w:val="none" w:sz="0" w:space="0" w:color="auto"/>
            <w:left w:val="none" w:sz="0" w:space="0" w:color="auto"/>
            <w:bottom w:val="none" w:sz="0" w:space="0" w:color="auto"/>
            <w:right w:val="none" w:sz="0" w:space="0" w:color="auto"/>
          </w:divBdr>
        </w:div>
        <w:div w:id="912742498">
          <w:marLeft w:val="0"/>
          <w:marRight w:val="0"/>
          <w:marTop w:val="0"/>
          <w:marBottom w:val="0"/>
          <w:divBdr>
            <w:top w:val="none" w:sz="0" w:space="0" w:color="auto"/>
            <w:left w:val="none" w:sz="0" w:space="0" w:color="auto"/>
            <w:bottom w:val="none" w:sz="0" w:space="0" w:color="auto"/>
            <w:right w:val="none" w:sz="0" w:space="0" w:color="auto"/>
          </w:divBdr>
        </w:div>
        <w:div w:id="1508254071">
          <w:marLeft w:val="0"/>
          <w:marRight w:val="0"/>
          <w:marTop w:val="0"/>
          <w:marBottom w:val="0"/>
          <w:divBdr>
            <w:top w:val="none" w:sz="0" w:space="0" w:color="auto"/>
            <w:left w:val="none" w:sz="0" w:space="0" w:color="auto"/>
            <w:bottom w:val="none" w:sz="0" w:space="0" w:color="auto"/>
            <w:right w:val="none" w:sz="0" w:space="0" w:color="auto"/>
          </w:divBdr>
        </w:div>
        <w:div w:id="1985621952">
          <w:marLeft w:val="0"/>
          <w:marRight w:val="0"/>
          <w:marTop w:val="0"/>
          <w:marBottom w:val="0"/>
          <w:divBdr>
            <w:top w:val="none" w:sz="0" w:space="0" w:color="auto"/>
            <w:left w:val="none" w:sz="0" w:space="0" w:color="auto"/>
            <w:bottom w:val="none" w:sz="0" w:space="0" w:color="auto"/>
            <w:right w:val="none" w:sz="0" w:space="0" w:color="auto"/>
          </w:divBdr>
        </w:div>
        <w:div w:id="1696347801">
          <w:marLeft w:val="0"/>
          <w:marRight w:val="0"/>
          <w:marTop w:val="0"/>
          <w:marBottom w:val="0"/>
          <w:divBdr>
            <w:top w:val="none" w:sz="0" w:space="0" w:color="auto"/>
            <w:left w:val="none" w:sz="0" w:space="0" w:color="auto"/>
            <w:bottom w:val="none" w:sz="0" w:space="0" w:color="auto"/>
            <w:right w:val="none" w:sz="0" w:space="0" w:color="auto"/>
          </w:divBdr>
        </w:div>
        <w:div w:id="355273728">
          <w:marLeft w:val="0"/>
          <w:marRight w:val="0"/>
          <w:marTop w:val="0"/>
          <w:marBottom w:val="0"/>
          <w:divBdr>
            <w:top w:val="none" w:sz="0" w:space="0" w:color="auto"/>
            <w:left w:val="none" w:sz="0" w:space="0" w:color="auto"/>
            <w:bottom w:val="none" w:sz="0" w:space="0" w:color="auto"/>
            <w:right w:val="none" w:sz="0" w:space="0" w:color="auto"/>
          </w:divBdr>
        </w:div>
        <w:div w:id="2025593817">
          <w:marLeft w:val="0"/>
          <w:marRight w:val="0"/>
          <w:marTop w:val="0"/>
          <w:marBottom w:val="0"/>
          <w:divBdr>
            <w:top w:val="none" w:sz="0" w:space="0" w:color="auto"/>
            <w:left w:val="none" w:sz="0" w:space="0" w:color="auto"/>
            <w:bottom w:val="none" w:sz="0" w:space="0" w:color="auto"/>
            <w:right w:val="none" w:sz="0" w:space="0" w:color="auto"/>
          </w:divBdr>
        </w:div>
        <w:div w:id="1530070172">
          <w:marLeft w:val="0"/>
          <w:marRight w:val="0"/>
          <w:marTop w:val="0"/>
          <w:marBottom w:val="0"/>
          <w:divBdr>
            <w:top w:val="none" w:sz="0" w:space="0" w:color="auto"/>
            <w:left w:val="none" w:sz="0" w:space="0" w:color="auto"/>
            <w:bottom w:val="none" w:sz="0" w:space="0" w:color="auto"/>
            <w:right w:val="none" w:sz="0" w:space="0" w:color="auto"/>
          </w:divBdr>
        </w:div>
        <w:div w:id="1534805516">
          <w:marLeft w:val="0"/>
          <w:marRight w:val="0"/>
          <w:marTop w:val="0"/>
          <w:marBottom w:val="0"/>
          <w:divBdr>
            <w:top w:val="none" w:sz="0" w:space="0" w:color="auto"/>
            <w:left w:val="none" w:sz="0" w:space="0" w:color="auto"/>
            <w:bottom w:val="none" w:sz="0" w:space="0" w:color="auto"/>
            <w:right w:val="none" w:sz="0" w:space="0" w:color="auto"/>
          </w:divBdr>
        </w:div>
        <w:div w:id="1710841242">
          <w:marLeft w:val="0"/>
          <w:marRight w:val="0"/>
          <w:marTop w:val="0"/>
          <w:marBottom w:val="0"/>
          <w:divBdr>
            <w:top w:val="none" w:sz="0" w:space="0" w:color="auto"/>
            <w:left w:val="none" w:sz="0" w:space="0" w:color="auto"/>
            <w:bottom w:val="none" w:sz="0" w:space="0" w:color="auto"/>
            <w:right w:val="none" w:sz="0" w:space="0" w:color="auto"/>
          </w:divBdr>
        </w:div>
        <w:div w:id="1990018476">
          <w:marLeft w:val="0"/>
          <w:marRight w:val="0"/>
          <w:marTop w:val="0"/>
          <w:marBottom w:val="0"/>
          <w:divBdr>
            <w:top w:val="none" w:sz="0" w:space="0" w:color="auto"/>
            <w:left w:val="none" w:sz="0" w:space="0" w:color="auto"/>
            <w:bottom w:val="none" w:sz="0" w:space="0" w:color="auto"/>
            <w:right w:val="none" w:sz="0" w:space="0" w:color="auto"/>
          </w:divBdr>
        </w:div>
        <w:div w:id="1750688322">
          <w:marLeft w:val="0"/>
          <w:marRight w:val="0"/>
          <w:marTop w:val="0"/>
          <w:marBottom w:val="0"/>
          <w:divBdr>
            <w:top w:val="none" w:sz="0" w:space="0" w:color="auto"/>
            <w:left w:val="none" w:sz="0" w:space="0" w:color="auto"/>
            <w:bottom w:val="none" w:sz="0" w:space="0" w:color="auto"/>
            <w:right w:val="none" w:sz="0" w:space="0" w:color="auto"/>
          </w:divBdr>
        </w:div>
        <w:div w:id="529033935">
          <w:marLeft w:val="0"/>
          <w:marRight w:val="0"/>
          <w:marTop w:val="0"/>
          <w:marBottom w:val="0"/>
          <w:divBdr>
            <w:top w:val="none" w:sz="0" w:space="0" w:color="auto"/>
            <w:left w:val="none" w:sz="0" w:space="0" w:color="auto"/>
            <w:bottom w:val="none" w:sz="0" w:space="0" w:color="auto"/>
            <w:right w:val="none" w:sz="0" w:space="0" w:color="auto"/>
          </w:divBdr>
        </w:div>
        <w:div w:id="980187939">
          <w:marLeft w:val="0"/>
          <w:marRight w:val="0"/>
          <w:marTop w:val="0"/>
          <w:marBottom w:val="0"/>
          <w:divBdr>
            <w:top w:val="none" w:sz="0" w:space="0" w:color="auto"/>
            <w:left w:val="none" w:sz="0" w:space="0" w:color="auto"/>
            <w:bottom w:val="none" w:sz="0" w:space="0" w:color="auto"/>
            <w:right w:val="none" w:sz="0" w:space="0" w:color="auto"/>
          </w:divBdr>
        </w:div>
        <w:div w:id="318340816">
          <w:marLeft w:val="0"/>
          <w:marRight w:val="0"/>
          <w:marTop w:val="0"/>
          <w:marBottom w:val="0"/>
          <w:divBdr>
            <w:top w:val="none" w:sz="0" w:space="0" w:color="auto"/>
            <w:left w:val="none" w:sz="0" w:space="0" w:color="auto"/>
            <w:bottom w:val="none" w:sz="0" w:space="0" w:color="auto"/>
            <w:right w:val="none" w:sz="0" w:space="0" w:color="auto"/>
          </w:divBdr>
        </w:div>
        <w:div w:id="722631876">
          <w:marLeft w:val="0"/>
          <w:marRight w:val="0"/>
          <w:marTop w:val="0"/>
          <w:marBottom w:val="0"/>
          <w:divBdr>
            <w:top w:val="none" w:sz="0" w:space="0" w:color="auto"/>
            <w:left w:val="none" w:sz="0" w:space="0" w:color="auto"/>
            <w:bottom w:val="none" w:sz="0" w:space="0" w:color="auto"/>
            <w:right w:val="none" w:sz="0" w:space="0" w:color="auto"/>
          </w:divBdr>
        </w:div>
        <w:div w:id="378552778">
          <w:marLeft w:val="0"/>
          <w:marRight w:val="0"/>
          <w:marTop w:val="0"/>
          <w:marBottom w:val="0"/>
          <w:divBdr>
            <w:top w:val="none" w:sz="0" w:space="0" w:color="auto"/>
            <w:left w:val="none" w:sz="0" w:space="0" w:color="auto"/>
            <w:bottom w:val="none" w:sz="0" w:space="0" w:color="auto"/>
            <w:right w:val="none" w:sz="0" w:space="0" w:color="auto"/>
          </w:divBdr>
        </w:div>
        <w:div w:id="142934047">
          <w:marLeft w:val="0"/>
          <w:marRight w:val="0"/>
          <w:marTop w:val="0"/>
          <w:marBottom w:val="0"/>
          <w:divBdr>
            <w:top w:val="none" w:sz="0" w:space="0" w:color="auto"/>
            <w:left w:val="none" w:sz="0" w:space="0" w:color="auto"/>
            <w:bottom w:val="none" w:sz="0" w:space="0" w:color="auto"/>
            <w:right w:val="none" w:sz="0" w:space="0" w:color="auto"/>
          </w:divBdr>
        </w:div>
        <w:div w:id="885457694">
          <w:marLeft w:val="0"/>
          <w:marRight w:val="0"/>
          <w:marTop w:val="0"/>
          <w:marBottom w:val="0"/>
          <w:divBdr>
            <w:top w:val="none" w:sz="0" w:space="0" w:color="auto"/>
            <w:left w:val="none" w:sz="0" w:space="0" w:color="auto"/>
            <w:bottom w:val="none" w:sz="0" w:space="0" w:color="auto"/>
            <w:right w:val="none" w:sz="0" w:space="0" w:color="auto"/>
          </w:divBdr>
        </w:div>
        <w:div w:id="250238937">
          <w:marLeft w:val="0"/>
          <w:marRight w:val="0"/>
          <w:marTop w:val="0"/>
          <w:marBottom w:val="0"/>
          <w:divBdr>
            <w:top w:val="none" w:sz="0" w:space="0" w:color="auto"/>
            <w:left w:val="none" w:sz="0" w:space="0" w:color="auto"/>
            <w:bottom w:val="none" w:sz="0" w:space="0" w:color="auto"/>
            <w:right w:val="none" w:sz="0" w:space="0" w:color="auto"/>
          </w:divBdr>
        </w:div>
        <w:div w:id="894393601">
          <w:marLeft w:val="0"/>
          <w:marRight w:val="0"/>
          <w:marTop w:val="0"/>
          <w:marBottom w:val="0"/>
          <w:divBdr>
            <w:top w:val="none" w:sz="0" w:space="0" w:color="auto"/>
            <w:left w:val="none" w:sz="0" w:space="0" w:color="auto"/>
            <w:bottom w:val="none" w:sz="0" w:space="0" w:color="auto"/>
            <w:right w:val="none" w:sz="0" w:space="0" w:color="auto"/>
          </w:divBdr>
        </w:div>
        <w:div w:id="629749594">
          <w:marLeft w:val="0"/>
          <w:marRight w:val="0"/>
          <w:marTop w:val="0"/>
          <w:marBottom w:val="0"/>
          <w:divBdr>
            <w:top w:val="none" w:sz="0" w:space="0" w:color="auto"/>
            <w:left w:val="none" w:sz="0" w:space="0" w:color="auto"/>
            <w:bottom w:val="none" w:sz="0" w:space="0" w:color="auto"/>
            <w:right w:val="none" w:sz="0" w:space="0" w:color="auto"/>
          </w:divBdr>
        </w:div>
        <w:div w:id="429550426">
          <w:marLeft w:val="0"/>
          <w:marRight w:val="0"/>
          <w:marTop w:val="0"/>
          <w:marBottom w:val="0"/>
          <w:divBdr>
            <w:top w:val="none" w:sz="0" w:space="0" w:color="auto"/>
            <w:left w:val="none" w:sz="0" w:space="0" w:color="auto"/>
            <w:bottom w:val="none" w:sz="0" w:space="0" w:color="auto"/>
            <w:right w:val="none" w:sz="0" w:space="0" w:color="auto"/>
          </w:divBdr>
        </w:div>
        <w:div w:id="2133985076">
          <w:marLeft w:val="0"/>
          <w:marRight w:val="0"/>
          <w:marTop w:val="0"/>
          <w:marBottom w:val="0"/>
          <w:divBdr>
            <w:top w:val="none" w:sz="0" w:space="0" w:color="auto"/>
            <w:left w:val="none" w:sz="0" w:space="0" w:color="auto"/>
            <w:bottom w:val="none" w:sz="0" w:space="0" w:color="auto"/>
            <w:right w:val="none" w:sz="0" w:space="0" w:color="auto"/>
          </w:divBdr>
        </w:div>
        <w:div w:id="1355226887">
          <w:marLeft w:val="0"/>
          <w:marRight w:val="0"/>
          <w:marTop w:val="0"/>
          <w:marBottom w:val="0"/>
          <w:divBdr>
            <w:top w:val="none" w:sz="0" w:space="0" w:color="auto"/>
            <w:left w:val="none" w:sz="0" w:space="0" w:color="auto"/>
            <w:bottom w:val="none" w:sz="0" w:space="0" w:color="auto"/>
            <w:right w:val="none" w:sz="0" w:space="0" w:color="auto"/>
          </w:divBdr>
        </w:div>
        <w:div w:id="1912419428">
          <w:marLeft w:val="0"/>
          <w:marRight w:val="0"/>
          <w:marTop w:val="0"/>
          <w:marBottom w:val="0"/>
          <w:divBdr>
            <w:top w:val="none" w:sz="0" w:space="0" w:color="auto"/>
            <w:left w:val="none" w:sz="0" w:space="0" w:color="auto"/>
            <w:bottom w:val="none" w:sz="0" w:space="0" w:color="auto"/>
            <w:right w:val="none" w:sz="0" w:space="0" w:color="auto"/>
          </w:divBdr>
        </w:div>
        <w:div w:id="1912041086">
          <w:marLeft w:val="0"/>
          <w:marRight w:val="0"/>
          <w:marTop w:val="0"/>
          <w:marBottom w:val="0"/>
          <w:divBdr>
            <w:top w:val="none" w:sz="0" w:space="0" w:color="auto"/>
            <w:left w:val="none" w:sz="0" w:space="0" w:color="auto"/>
            <w:bottom w:val="none" w:sz="0" w:space="0" w:color="auto"/>
            <w:right w:val="none" w:sz="0" w:space="0" w:color="auto"/>
          </w:divBdr>
        </w:div>
        <w:div w:id="268127472">
          <w:marLeft w:val="0"/>
          <w:marRight w:val="0"/>
          <w:marTop w:val="0"/>
          <w:marBottom w:val="0"/>
          <w:divBdr>
            <w:top w:val="none" w:sz="0" w:space="0" w:color="auto"/>
            <w:left w:val="none" w:sz="0" w:space="0" w:color="auto"/>
            <w:bottom w:val="none" w:sz="0" w:space="0" w:color="auto"/>
            <w:right w:val="none" w:sz="0" w:space="0" w:color="auto"/>
          </w:divBdr>
        </w:div>
        <w:div w:id="948046734">
          <w:marLeft w:val="0"/>
          <w:marRight w:val="0"/>
          <w:marTop w:val="0"/>
          <w:marBottom w:val="0"/>
          <w:divBdr>
            <w:top w:val="none" w:sz="0" w:space="0" w:color="auto"/>
            <w:left w:val="none" w:sz="0" w:space="0" w:color="auto"/>
            <w:bottom w:val="none" w:sz="0" w:space="0" w:color="auto"/>
            <w:right w:val="none" w:sz="0" w:space="0" w:color="auto"/>
          </w:divBdr>
        </w:div>
        <w:div w:id="1495798136">
          <w:marLeft w:val="0"/>
          <w:marRight w:val="0"/>
          <w:marTop w:val="0"/>
          <w:marBottom w:val="0"/>
          <w:divBdr>
            <w:top w:val="none" w:sz="0" w:space="0" w:color="auto"/>
            <w:left w:val="none" w:sz="0" w:space="0" w:color="auto"/>
            <w:bottom w:val="none" w:sz="0" w:space="0" w:color="auto"/>
            <w:right w:val="none" w:sz="0" w:space="0" w:color="auto"/>
          </w:divBdr>
        </w:div>
        <w:div w:id="1169709064">
          <w:marLeft w:val="0"/>
          <w:marRight w:val="0"/>
          <w:marTop w:val="0"/>
          <w:marBottom w:val="0"/>
          <w:divBdr>
            <w:top w:val="none" w:sz="0" w:space="0" w:color="auto"/>
            <w:left w:val="none" w:sz="0" w:space="0" w:color="auto"/>
            <w:bottom w:val="none" w:sz="0" w:space="0" w:color="auto"/>
            <w:right w:val="none" w:sz="0" w:space="0" w:color="auto"/>
          </w:divBdr>
        </w:div>
        <w:div w:id="1561943622">
          <w:marLeft w:val="0"/>
          <w:marRight w:val="0"/>
          <w:marTop w:val="0"/>
          <w:marBottom w:val="0"/>
          <w:divBdr>
            <w:top w:val="none" w:sz="0" w:space="0" w:color="auto"/>
            <w:left w:val="none" w:sz="0" w:space="0" w:color="auto"/>
            <w:bottom w:val="none" w:sz="0" w:space="0" w:color="auto"/>
            <w:right w:val="none" w:sz="0" w:space="0" w:color="auto"/>
          </w:divBdr>
        </w:div>
        <w:div w:id="1389770045">
          <w:marLeft w:val="0"/>
          <w:marRight w:val="0"/>
          <w:marTop w:val="0"/>
          <w:marBottom w:val="0"/>
          <w:divBdr>
            <w:top w:val="none" w:sz="0" w:space="0" w:color="auto"/>
            <w:left w:val="none" w:sz="0" w:space="0" w:color="auto"/>
            <w:bottom w:val="none" w:sz="0" w:space="0" w:color="auto"/>
            <w:right w:val="none" w:sz="0" w:space="0" w:color="auto"/>
          </w:divBdr>
        </w:div>
        <w:div w:id="2000886296">
          <w:marLeft w:val="0"/>
          <w:marRight w:val="0"/>
          <w:marTop w:val="0"/>
          <w:marBottom w:val="0"/>
          <w:divBdr>
            <w:top w:val="none" w:sz="0" w:space="0" w:color="auto"/>
            <w:left w:val="none" w:sz="0" w:space="0" w:color="auto"/>
            <w:bottom w:val="none" w:sz="0" w:space="0" w:color="auto"/>
            <w:right w:val="none" w:sz="0" w:space="0" w:color="auto"/>
          </w:divBdr>
        </w:div>
        <w:div w:id="728265863">
          <w:marLeft w:val="0"/>
          <w:marRight w:val="0"/>
          <w:marTop w:val="0"/>
          <w:marBottom w:val="0"/>
          <w:divBdr>
            <w:top w:val="none" w:sz="0" w:space="0" w:color="auto"/>
            <w:left w:val="none" w:sz="0" w:space="0" w:color="auto"/>
            <w:bottom w:val="none" w:sz="0" w:space="0" w:color="auto"/>
            <w:right w:val="none" w:sz="0" w:space="0" w:color="auto"/>
          </w:divBdr>
        </w:div>
        <w:div w:id="448352412">
          <w:marLeft w:val="0"/>
          <w:marRight w:val="0"/>
          <w:marTop w:val="0"/>
          <w:marBottom w:val="0"/>
          <w:divBdr>
            <w:top w:val="none" w:sz="0" w:space="0" w:color="auto"/>
            <w:left w:val="none" w:sz="0" w:space="0" w:color="auto"/>
            <w:bottom w:val="none" w:sz="0" w:space="0" w:color="auto"/>
            <w:right w:val="none" w:sz="0" w:space="0" w:color="auto"/>
          </w:divBdr>
        </w:div>
        <w:div w:id="298725023">
          <w:marLeft w:val="0"/>
          <w:marRight w:val="0"/>
          <w:marTop w:val="0"/>
          <w:marBottom w:val="0"/>
          <w:divBdr>
            <w:top w:val="none" w:sz="0" w:space="0" w:color="auto"/>
            <w:left w:val="none" w:sz="0" w:space="0" w:color="auto"/>
            <w:bottom w:val="none" w:sz="0" w:space="0" w:color="auto"/>
            <w:right w:val="none" w:sz="0" w:space="0" w:color="auto"/>
          </w:divBdr>
        </w:div>
        <w:div w:id="788208557">
          <w:marLeft w:val="0"/>
          <w:marRight w:val="0"/>
          <w:marTop w:val="0"/>
          <w:marBottom w:val="0"/>
          <w:divBdr>
            <w:top w:val="none" w:sz="0" w:space="0" w:color="auto"/>
            <w:left w:val="none" w:sz="0" w:space="0" w:color="auto"/>
            <w:bottom w:val="none" w:sz="0" w:space="0" w:color="auto"/>
            <w:right w:val="none" w:sz="0" w:space="0" w:color="auto"/>
          </w:divBdr>
        </w:div>
        <w:div w:id="1411274468">
          <w:marLeft w:val="0"/>
          <w:marRight w:val="0"/>
          <w:marTop w:val="0"/>
          <w:marBottom w:val="0"/>
          <w:divBdr>
            <w:top w:val="none" w:sz="0" w:space="0" w:color="auto"/>
            <w:left w:val="none" w:sz="0" w:space="0" w:color="auto"/>
            <w:bottom w:val="none" w:sz="0" w:space="0" w:color="auto"/>
            <w:right w:val="none" w:sz="0" w:space="0" w:color="auto"/>
          </w:divBdr>
        </w:div>
        <w:div w:id="2106143912">
          <w:marLeft w:val="0"/>
          <w:marRight w:val="0"/>
          <w:marTop w:val="0"/>
          <w:marBottom w:val="0"/>
          <w:divBdr>
            <w:top w:val="none" w:sz="0" w:space="0" w:color="auto"/>
            <w:left w:val="none" w:sz="0" w:space="0" w:color="auto"/>
            <w:bottom w:val="none" w:sz="0" w:space="0" w:color="auto"/>
            <w:right w:val="none" w:sz="0" w:space="0" w:color="auto"/>
          </w:divBdr>
        </w:div>
        <w:div w:id="364408352">
          <w:marLeft w:val="0"/>
          <w:marRight w:val="0"/>
          <w:marTop w:val="0"/>
          <w:marBottom w:val="0"/>
          <w:divBdr>
            <w:top w:val="none" w:sz="0" w:space="0" w:color="auto"/>
            <w:left w:val="none" w:sz="0" w:space="0" w:color="auto"/>
            <w:bottom w:val="none" w:sz="0" w:space="0" w:color="auto"/>
            <w:right w:val="none" w:sz="0" w:space="0" w:color="auto"/>
          </w:divBdr>
        </w:div>
        <w:div w:id="2057317509">
          <w:marLeft w:val="0"/>
          <w:marRight w:val="0"/>
          <w:marTop w:val="0"/>
          <w:marBottom w:val="0"/>
          <w:divBdr>
            <w:top w:val="none" w:sz="0" w:space="0" w:color="auto"/>
            <w:left w:val="none" w:sz="0" w:space="0" w:color="auto"/>
            <w:bottom w:val="none" w:sz="0" w:space="0" w:color="auto"/>
            <w:right w:val="none" w:sz="0" w:space="0" w:color="auto"/>
          </w:divBdr>
        </w:div>
        <w:div w:id="274872159">
          <w:marLeft w:val="0"/>
          <w:marRight w:val="0"/>
          <w:marTop w:val="0"/>
          <w:marBottom w:val="0"/>
          <w:divBdr>
            <w:top w:val="none" w:sz="0" w:space="0" w:color="auto"/>
            <w:left w:val="none" w:sz="0" w:space="0" w:color="auto"/>
            <w:bottom w:val="none" w:sz="0" w:space="0" w:color="auto"/>
            <w:right w:val="none" w:sz="0" w:space="0" w:color="auto"/>
          </w:divBdr>
        </w:div>
        <w:div w:id="1394154455">
          <w:marLeft w:val="0"/>
          <w:marRight w:val="0"/>
          <w:marTop w:val="0"/>
          <w:marBottom w:val="0"/>
          <w:divBdr>
            <w:top w:val="none" w:sz="0" w:space="0" w:color="auto"/>
            <w:left w:val="none" w:sz="0" w:space="0" w:color="auto"/>
            <w:bottom w:val="none" w:sz="0" w:space="0" w:color="auto"/>
            <w:right w:val="none" w:sz="0" w:space="0" w:color="auto"/>
          </w:divBdr>
        </w:div>
        <w:div w:id="379942038">
          <w:marLeft w:val="0"/>
          <w:marRight w:val="0"/>
          <w:marTop w:val="0"/>
          <w:marBottom w:val="0"/>
          <w:divBdr>
            <w:top w:val="none" w:sz="0" w:space="0" w:color="auto"/>
            <w:left w:val="none" w:sz="0" w:space="0" w:color="auto"/>
            <w:bottom w:val="none" w:sz="0" w:space="0" w:color="auto"/>
            <w:right w:val="none" w:sz="0" w:space="0" w:color="auto"/>
          </w:divBdr>
        </w:div>
        <w:div w:id="1035929952">
          <w:marLeft w:val="0"/>
          <w:marRight w:val="0"/>
          <w:marTop w:val="0"/>
          <w:marBottom w:val="0"/>
          <w:divBdr>
            <w:top w:val="none" w:sz="0" w:space="0" w:color="auto"/>
            <w:left w:val="none" w:sz="0" w:space="0" w:color="auto"/>
            <w:bottom w:val="none" w:sz="0" w:space="0" w:color="auto"/>
            <w:right w:val="none" w:sz="0" w:space="0" w:color="auto"/>
          </w:divBdr>
        </w:div>
        <w:div w:id="1113397465">
          <w:marLeft w:val="0"/>
          <w:marRight w:val="0"/>
          <w:marTop w:val="0"/>
          <w:marBottom w:val="0"/>
          <w:divBdr>
            <w:top w:val="none" w:sz="0" w:space="0" w:color="auto"/>
            <w:left w:val="none" w:sz="0" w:space="0" w:color="auto"/>
            <w:bottom w:val="none" w:sz="0" w:space="0" w:color="auto"/>
            <w:right w:val="none" w:sz="0" w:space="0" w:color="auto"/>
          </w:divBdr>
        </w:div>
        <w:div w:id="1236822915">
          <w:marLeft w:val="0"/>
          <w:marRight w:val="0"/>
          <w:marTop w:val="0"/>
          <w:marBottom w:val="0"/>
          <w:divBdr>
            <w:top w:val="none" w:sz="0" w:space="0" w:color="auto"/>
            <w:left w:val="none" w:sz="0" w:space="0" w:color="auto"/>
            <w:bottom w:val="none" w:sz="0" w:space="0" w:color="auto"/>
            <w:right w:val="none" w:sz="0" w:space="0" w:color="auto"/>
          </w:divBdr>
        </w:div>
        <w:div w:id="881750875">
          <w:marLeft w:val="0"/>
          <w:marRight w:val="0"/>
          <w:marTop w:val="0"/>
          <w:marBottom w:val="0"/>
          <w:divBdr>
            <w:top w:val="none" w:sz="0" w:space="0" w:color="auto"/>
            <w:left w:val="none" w:sz="0" w:space="0" w:color="auto"/>
            <w:bottom w:val="none" w:sz="0" w:space="0" w:color="auto"/>
            <w:right w:val="none" w:sz="0" w:space="0" w:color="auto"/>
          </w:divBdr>
        </w:div>
        <w:div w:id="135800492">
          <w:marLeft w:val="0"/>
          <w:marRight w:val="0"/>
          <w:marTop w:val="0"/>
          <w:marBottom w:val="0"/>
          <w:divBdr>
            <w:top w:val="none" w:sz="0" w:space="0" w:color="auto"/>
            <w:left w:val="none" w:sz="0" w:space="0" w:color="auto"/>
            <w:bottom w:val="none" w:sz="0" w:space="0" w:color="auto"/>
            <w:right w:val="none" w:sz="0" w:space="0" w:color="auto"/>
          </w:divBdr>
        </w:div>
        <w:div w:id="853805843">
          <w:marLeft w:val="0"/>
          <w:marRight w:val="0"/>
          <w:marTop w:val="0"/>
          <w:marBottom w:val="0"/>
          <w:divBdr>
            <w:top w:val="none" w:sz="0" w:space="0" w:color="auto"/>
            <w:left w:val="none" w:sz="0" w:space="0" w:color="auto"/>
            <w:bottom w:val="none" w:sz="0" w:space="0" w:color="auto"/>
            <w:right w:val="none" w:sz="0" w:space="0" w:color="auto"/>
          </w:divBdr>
        </w:div>
        <w:div w:id="1854108469">
          <w:marLeft w:val="0"/>
          <w:marRight w:val="0"/>
          <w:marTop w:val="0"/>
          <w:marBottom w:val="0"/>
          <w:divBdr>
            <w:top w:val="none" w:sz="0" w:space="0" w:color="auto"/>
            <w:left w:val="none" w:sz="0" w:space="0" w:color="auto"/>
            <w:bottom w:val="none" w:sz="0" w:space="0" w:color="auto"/>
            <w:right w:val="none" w:sz="0" w:space="0" w:color="auto"/>
          </w:divBdr>
        </w:div>
        <w:div w:id="1423070080">
          <w:marLeft w:val="0"/>
          <w:marRight w:val="0"/>
          <w:marTop w:val="0"/>
          <w:marBottom w:val="0"/>
          <w:divBdr>
            <w:top w:val="none" w:sz="0" w:space="0" w:color="auto"/>
            <w:left w:val="none" w:sz="0" w:space="0" w:color="auto"/>
            <w:bottom w:val="none" w:sz="0" w:space="0" w:color="auto"/>
            <w:right w:val="none" w:sz="0" w:space="0" w:color="auto"/>
          </w:divBdr>
        </w:div>
        <w:div w:id="1708289100">
          <w:marLeft w:val="0"/>
          <w:marRight w:val="0"/>
          <w:marTop w:val="0"/>
          <w:marBottom w:val="0"/>
          <w:divBdr>
            <w:top w:val="none" w:sz="0" w:space="0" w:color="auto"/>
            <w:left w:val="none" w:sz="0" w:space="0" w:color="auto"/>
            <w:bottom w:val="none" w:sz="0" w:space="0" w:color="auto"/>
            <w:right w:val="none" w:sz="0" w:space="0" w:color="auto"/>
          </w:divBdr>
        </w:div>
        <w:div w:id="1466310718">
          <w:marLeft w:val="0"/>
          <w:marRight w:val="0"/>
          <w:marTop w:val="0"/>
          <w:marBottom w:val="0"/>
          <w:divBdr>
            <w:top w:val="none" w:sz="0" w:space="0" w:color="auto"/>
            <w:left w:val="none" w:sz="0" w:space="0" w:color="auto"/>
            <w:bottom w:val="none" w:sz="0" w:space="0" w:color="auto"/>
            <w:right w:val="none" w:sz="0" w:space="0" w:color="auto"/>
          </w:divBdr>
        </w:div>
        <w:div w:id="1822311037">
          <w:marLeft w:val="0"/>
          <w:marRight w:val="0"/>
          <w:marTop w:val="0"/>
          <w:marBottom w:val="0"/>
          <w:divBdr>
            <w:top w:val="none" w:sz="0" w:space="0" w:color="auto"/>
            <w:left w:val="none" w:sz="0" w:space="0" w:color="auto"/>
            <w:bottom w:val="none" w:sz="0" w:space="0" w:color="auto"/>
            <w:right w:val="none" w:sz="0" w:space="0" w:color="auto"/>
          </w:divBdr>
        </w:div>
        <w:div w:id="1562711857">
          <w:marLeft w:val="0"/>
          <w:marRight w:val="0"/>
          <w:marTop w:val="0"/>
          <w:marBottom w:val="0"/>
          <w:divBdr>
            <w:top w:val="none" w:sz="0" w:space="0" w:color="auto"/>
            <w:left w:val="none" w:sz="0" w:space="0" w:color="auto"/>
            <w:bottom w:val="none" w:sz="0" w:space="0" w:color="auto"/>
            <w:right w:val="none" w:sz="0" w:space="0" w:color="auto"/>
          </w:divBdr>
        </w:div>
        <w:div w:id="836309403">
          <w:marLeft w:val="0"/>
          <w:marRight w:val="0"/>
          <w:marTop w:val="0"/>
          <w:marBottom w:val="0"/>
          <w:divBdr>
            <w:top w:val="none" w:sz="0" w:space="0" w:color="auto"/>
            <w:left w:val="none" w:sz="0" w:space="0" w:color="auto"/>
            <w:bottom w:val="none" w:sz="0" w:space="0" w:color="auto"/>
            <w:right w:val="none" w:sz="0" w:space="0" w:color="auto"/>
          </w:divBdr>
        </w:div>
        <w:div w:id="117529999">
          <w:marLeft w:val="0"/>
          <w:marRight w:val="0"/>
          <w:marTop w:val="0"/>
          <w:marBottom w:val="0"/>
          <w:divBdr>
            <w:top w:val="none" w:sz="0" w:space="0" w:color="auto"/>
            <w:left w:val="none" w:sz="0" w:space="0" w:color="auto"/>
            <w:bottom w:val="none" w:sz="0" w:space="0" w:color="auto"/>
            <w:right w:val="none" w:sz="0" w:space="0" w:color="auto"/>
          </w:divBdr>
        </w:div>
        <w:div w:id="1300457309">
          <w:marLeft w:val="0"/>
          <w:marRight w:val="0"/>
          <w:marTop w:val="0"/>
          <w:marBottom w:val="0"/>
          <w:divBdr>
            <w:top w:val="none" w:sz="0" w:space="0" w:color="auto"/>
            <w:left w:val="none" w:sz="0" w:space="0" w:color="auto"/>
            <w:bottom w:val="none" w:sz="0" w:space="0" w:color="auto"/>
            <w:right w:val="none" w:sz="0" w:space="0" w:color="auto"/>
          </w:divBdr>
        </w:div>
        <w:div w:id="179852258">
          <w:marLeft w:val="0"/>
          <w:marRight w:val="0"/>
          <w:marTop w:val="0"/>
          <w:marBottom w:val="0"/>
          <w:divBdr>
            <w:top w:val="none" w:sz="0" w:space="0" w:color="auto"/>
            <w:left w:val="none" w:sz="0" w:space="0" w:color="auto"/>
            <w:bottom w:val="none" w:sz="0" w:space="0" w:color="auto"/>
            <w:right w:val="none" w:sz="0" w:space="0" w:color="auto"/>
          </w:divBdr>
        </w:div>
        <w:div w:id="547452763">
          <w:marLeft w:val="0"/>
          <w:marRight w:val="0"/>
          <w:marTop w:val="0"/>
          <w:marBottom w:val="0"/>
          <w:divBdr>
            <w:top w:val="none" w:sz="0" w:space="0" w:color="auto"/>
            <w:left w:val="none" w:sz="0" w:space="0" w:color="auto"/>
            <w:bottom w:val="none" w:sz="0" w:space="0" w:color="auto"/>
            <w:right w:val="none" w:sz="0" w:space="0" w:color="auto"/>
          </w:divBdr>
        </w:div>
        <w:div w:id="71005896">
          <w:marLeft w:val="0"/>
          <w:marRight w:val="0"/>
          <w:marTop w:val="0"/>
          <w:marBottom w:val="0"/>
          <w:divBdr>
            <w:top w:val="none" w:sz="0" w:space="0" w:color="auto"/>
            <w:left w:val="none" w:sz="0" w:space="0" w:color="auto"/>
            <w:bottom w:val="none" w:sz="0" w:space="0" w:color="auto"/>
            <w:right w:val="none" w:sz="0" w:space="0" w:color="auto"/>
          </w:divBdr>
        </w:div>
        <w:div w:id="2050060325">
          <w:marLeft w:val="0"/>
          <w:marRight w:val="0"/>
          <w:marTop w:val="0"/>
          <w:marBottom w:val="0"/>
          <w:divBdr>
            <w:top w:val="none" w:sz="0" w:space="0" w:color="auto"/>
            <w:left w:val="none" w:sz="0" w:space="0" w:color="auto"/>
            <w:bottom w:val="none" w:sz="0" w:space="0" w:color="auto"/>
            <w:right w:val="none" w:sz="0" w:space="0" w:color="auto"/>
          </w:divBdr>
        </w:div>
        <w:div w:id="1565725072">
          <w:marLeft w:val="0"/>
          <w:marRight w:val="0"/>
          <w:marTop w:val="0"/>
          <w:marBottom w:val="0"/>
          <w:divBdr>
            <w:top w:val="none" w:sz="0" w:space="0" w:color="auto"/>
            <w:left w:val="none" w:sz="0" w:space="0" w:color="auto"/>
            <w:bottom w:val="none" w:sz="0" w:space="0" w:color="auto"/>
            <w:right w:val="none" w:sz="0" w:space="0" w:color="auto"/>
          </w:divBdr>
        </w:div>
        <w:div w:id="1605379444">
          <w:marLeft w:val="0"/>
          <w:marRight w:val="0"/>
          <w:marTop w:val="0"/>
          <w:marBottom w:val="0"/>
          <w:divBdr>
            <w:top w:val="none" w:sz="0" w:space="0" w:color="auto"/>
            <w:left w:val="none" w:sz="0" w:space="0" w:color="auto"/>
            <w:bottom w:val="none" w:sz="0" w:space="0" w:color="auto"/>
            <w:right w:val="none" w:sz="0" w:space="0" w:color="auto"/>
          </w:divBdr>
        </w:div>
        <w:div w:id="1938908476">
          <w:marLeft w:val="0"/>
          <w:marRight w:val="0"/>
          <w:marTop w:val="0"/>
          <w:marBottom w:val="0"/>
          <w:divBdr>
            <w:top w:val="none" w:sz="0" w:space="0" w:color="auto"/>
            <w:left w:val="none" w:sz="0" w:space="0" w:color="auto"/>
            <w:bottom w:val="none" w:sz="0" w:space="0" w:color="auto"/>
            <w:right w:val="none" w:sz="0" w:space="0" w:color="auto"/>
          </w:divBdr>
        </w:div>
        <w:div w:id="1403720186">
          <w:marLeft w:val="0"/>
          <w:marRight w:val="0"/>
          <w:marTop w:val="0"/>
          <w:marBottom w:val="0"/>
          <w:divBdr>
            <w:top w:val="none" w:sz="0" w:space="0" w:color="auto"/>
            <w:left w:val="none" w:sz="0" w:space="0" w:color="auto"/>
            <w:bottom w:val="none" w:sz="0" w:space="0" w:color="auto"/>
            <w:right w:val="none" w:sz="0" w:space="0" w:color="auto"/>
          </w:divBdr>
        </w:div>
        <w:div w:id="932401326">
          <w:marLeft w:val="0"/>
          <w:marRight w:val="0"/>
          <w:marTop w:val="0"/>
          <w:marBottom w:val="0"/>
          <w:divBdr>
            <w:top w:val="none" w:sz="0" w:space="0" w:color="auto"/>
            <w:left w:val="none" w:sz="0" w:space="0" w:color="auto"/>
            <w:bottom w:val="none" w:sz="0" w:space="0" w:color="auto"/>
            <w:right w:val="none" w:sz="0" w:space="0" w:color="auto"/>
          </w:divBdr>
        </w:div>
        <w:div w:id="862673858">
          <w:marLeft w:val="0"/>
          <w:marRight w:val="0"/>
          <w:marTop w:val="0"/>
          <w:marBottom w:val="0"/>
          <w:divBdr>
            <w:top w:val="none" w:sz="0" w:space="0" w:color="auto"/>
            <w:left w:val="none" w:sz="0" w:space="0" w:color="auto"/>
            <w:bottom w:val="none" w:sz="0" w:space="0" w:color="auto"/>
            <w:right w:val="none" w:sz="0" w:space="0" w:color="auto"/>
          </w:divBdr>
        </w:div>
        <w:div w:id="873006942">
          <w:marLeft w:val="0"/>
          <w:marRight w:val="0"/>
          <w:marTop w:val="0"/>
          <w:marBottom w:val="0"/>
          <w:divBdr>
            <w:top w:val="none" w:sz="0" w:space="0" w:color="auto"/>
            <w:left w:val="none" w:sz="0" w:space="0" w:color="auto"/>
            <w:bottom w:val="none" w:sz="0" w:space="0" w:color="auto"/>
            <w:right w:val="none" w:sz="0" w:space="0" w:color="auto"/>
          </w:divBdr>
        </w:div>
        <w:div w:id="726803665">
          <w:marLeft w:val="0"/>
          <w:marRight w:val="0"/>
          <w:marTop w:val="0"/>
          <w:marBottom w:val="0"/>
          <w:divBdr>
            <w:top w:val="none" w:sz="0" w:space="0" w:color="auto"/>
            <w:left w:val="none" w:sz="0" w:space="0" w:color="auto"/>
            <w:bottom w:val="none" w:sz="0" w:space="0" w:color="auto"/>
            <w:right w:val="none" w:sz="0" w:space="0" w:color="auto"/>
          </w:divBdr>
        </w:div>
        <w:div w:id="1941794180">
          <w:marLeft w:val="0"/>
          <w:marRight w:val="0"/>
          <w:marTop w:val="0"/>
          <w:marBottom w:val="0"/>
          <w:divBdr>
            <w:top w:val="none" w:sz="0" w:space="0" w:color="auto"/>
            <w:left w:val="none" w:sz="0" w:space="0" w:color="auto"/>
            <w:bottom w:val="none" w:sz="0" w:space="0" w:color="auto"/>
            <w:right w:val="none" w:sz="0" w:space="0" w:color="auto"/>
          </w:divBdr>
        </w:div>
        <w:div w:id="386805664">
          <w:marLeft w:val="0"/>
          <w:marRight w:val="0"/>
          <w:marTop w:val="0"/>
          <w:marBottom w:val="0"/>
          <w:divBdr>
            <w:top w:val="none" w:sz="0" w:space="0" w:color="auto"/>
            <w:left w:val="none" w:sz="0" w:space="0" w:color="auto"/>
            <w:bottom w:val="none" w:sz="0" w:space="0" w:color="auto"/>
            <w:right w:val="none" w:sz="0" w:space="0" w:color="auto"/>
          </w:divBdr>
        </w:div>
        <w:div w:id="438451716">
          <w:marLeft w:val="0"/>
          <w:marRight w:val="0"/>
          <w:marTop w:val="0"/>
          <w:marBottom w:val="0"/>
          <w:divBdr>
            <w:top w:val="none" w:sz="0" w:space="0" w:color="auto"/>
            <w:left w:val="none" w:sz="0" w:space="0" w:color="auto"/>
            <w:bottom w:val="none" w:sz="0" w:space="0" w:color="auto"/>
            <w:right w:val="none" w:sz="0" w:space="0" w:color="auto"/>
          </w:divBdr>
        </w:div>
        <w:div w:id="713582611">
          <w:marLeft w:val="0"/>
          <w:marRight w:val="0"/>
          <w:marTop w:val="0"/>
          <w:marBottom w:val="0"/>
          <w:divBdr>
            <w:top w:val="none" w:sz="0" w:space="0" w:color="auto"/>
            <w:left w:val="none" w:sz="0" w:space="0" w:color="auto"/>
            <w:bottom w:val="none" w:sz="0" w:space="0" w:color="auto"/>
            <w:right w:val="none" w:sz="0" w:space="0" w:color="auto"/>
          </w:divBdr>
        </w:div>
        <w:div w:id="1141121507">
          <w:marLeft w:val="0"/>
          <w:marRight w:val="0"/>
          <w:marTop w:val="0"/>
          <w:marBottom w:val="0"/>
          <w:divBdr>
            <w:top w:val="none" w:sz="0" w:space="0" w:color="auto"/>
            <w:left w:val="none" w:sz="0" w:space="0" w:color="auto"/>
            <w:bottom w:val="none" w:sz="0" w:space="0" w:color="auto"/>
            <w:right w:val="none" w:sz="0" w:space="0" w:color="auto"/>
          </w:divBdr>
        </w:div>
        <w:div w:id="608245895">
          <w:marLeft w:val="0"/>
          <w:marRight w:val="0"/>
          <w:marTop w:val="0"/>
          <w:marBottom w:val="0"/>
          <w:divBdr>
            <w:top w:val="none" w:sz="0" w:space="0" w:color="auto"/>
            <w:left w:val="none" w:sz="0" w:space="0" w:color="auto"/>
            <w:bottom w:val="none" w:sz="0" w:space="0" w:color="auto"/>
            <w:right w:val="none" w:sz="0" w:space="0" w:color="auto"/>
          </w:divBdr>
        </w:div>
        <w:div w:id="119149611">
          <w:marLeft w:val="0"/>
          <w:marRight w:val="0"/>
          <w:marTop w:val="0"/>
          <w:marBottom w:val="0"/>
          <w:divBdr>
            <w:top w:val="none" w:sz="0" w:space="0" w:color="auto"/>
            <w:left w:val="none" w:sz="0" w:space="0" w:color="auto"/>
            <w:bottom w:val="none" w:sz="0" w:space="0" w:color="auto"/>
            <w:right w:val="none" w:sz="0" w:space="0" w:color="auto"/>
          </w:divBdr>
        </w:div>
        <w:div w:id="1275751146">
          <w:marLeft w:val="0"/>
          <w:marRight w:val="0"/>
          <w:marTop w:val="0"/>
          <w:marBottom w:val="0"/>
          <w:divBdr>
            <w:top w:val="none" w:sz="0" w:space="0" w:color="auto"/>
            <w:left w:val="none" w:sz="0" w:space="0" w:color="auto"/>
            <w:bottom w:val="none" w:sz="0" w:space="0" w:color="auto"/>
            <w:right w:val="none" w:sz="0" w:space="0" w:color="auto"/>
          </w:divBdr>
        </w:div>
        <w:div w:id="881094363">
          <w:marLeft w:val="0"/>
          <w:marRight w:val="0"/>
          <w:marTop w:val="0"/>
          <w:marBottom w:val="0"/>
          <w:divBdr>
            <w:top w:val="none" w:sz="0" w:space="0" w:color="auto"/>
            <w:left w:val="none" w:sz="0" w:space="0" w:color="auto"/>
            <w:bottom w:val="none" w:sz="0" w:space="0" w:color="auto"/>
            <w:right w:val="none" w:sz="0" w:space="0" w:color="auto"/>
          </w:divBdr>
        </w:div>
        <w:div w:id="1895778582">
          <w:marLeft w:val="0"/>
          <w:marRight w:val="0"/>
          <w:marTop w:val="0"/>
          <w:marBottom w:val="0"/>
          <w:divBdr>
            <w:top w:val="none" w:sz="0" w:space="0" w:color="auto"/>
            <w:left w:val="none" w:sz="0" w:space="0" w:color="auto"/>
            <w:bottom w:val="none" w:sz="0" w:space="0" w:color="auto"/>
            <w:right w:val="none" w:sz="0" w:space="0" w:color="auto"/>
          </w:divBdr>
        </w:div>
        <w:div w:id="1610163389">
          <w:marLeft w:val="0"/>
          <w:marRight w:val="0"/>
          <w:marTop w:val="0"/>
          <w:marBottom w:val="0"/>
          <w:divBdr>
            <w:top w:val="none" w:sz="0" w:space="0" w:color="auto"/>
            <w:left w:val="none" w:sz="0" w:space="0" w:color="auto"/>
            <w:bottom w:val="none" w:sz="0" w:space="0" w:color="auto"/>
            <w:right w:val="none" w:sz="0" w:space="0" w:color="auto"/>
          </w:divBdr>
        </w:div>
        <w:div w:id="27728741">
          <w:marLeft w:val="0"/>
          <w:marRight w:val="0"/>
          <w:marTop w:val="0"/>
          <w:marBottom w:val="0"/>
          <w:divBdr>
            <w:top w:val="none" w:sz="0" w:space="0" w:color="auto"/>
            <w:left w:val="none" w:sz="0" w:space="0" w:color="auto"/>
            <w:bottom w:val="none" w:sz="0" w:space="0" w:color="auto"/>
            <w:right w:val="none" w:sz="0" w:space="0" w:color="auto"/>
          </w:divBdr>
        </w:div>
        <w:div w:id="2015381231">
          <w:marLeft w:val="0"/>
          <w:marRight w:val="0"/>
          <w:marTop w:val="0"/>
          <w:marBottom w:val="0"/>
          <w:divBdr>
            <w:top w:val="none" w:sz="0" w:space="0" w:color="auto"/>
            <w:left w:val="none" w:sz="0" w:space="0" w:color="auto"/>
            <w:bottom w:val="none" w:sz="0" w:space="0" w:color="auto"/>
            <w:right w:val="none" w:sz="0" w:space="0" w:color="auto"/>
          </w:divBdr>
        </w:div>
        <w:div w:id="1643005119">
          <w:marLeft w:val="0"/>
          <w:marRight w:val="0"/>
          <w:marTop w:val="0"/>
          <w:marBottom w:val="0"/>
          <w:divBdr>
            <w:top w:val="none" w:sz="0" w:space="0" w:color="auto"/>
            <w:left w:val="none" w:sz="0" w:space="0" w:color="auto"/>
            <w:bottom w:val="none" w:sz="0" w:space="0" w:color="auto"/>
            <w:right w:val="none" w:sz="0" w:space="0" w:color="auto"/>
          </w:divBdr>
        </w:div>
        <w:div w:id="1775906081">
          <w:marLeft w:val="0"/>
          <w:marRight w:val="0"/>
          <w:marTop w:val="0"/>
          <w:marBottom w:val="0"/>
          <w:divBdr>
            <w:top w:val="none" w:sz="0" w:space="0" w:color="auto"/>
            <w:left w:val="none" w:sz="0" w:space="0" w:color="auto"/>
            <w:bottom w:val="none" w:sz="0" w:space="0" w:color="auto"/>
            <w:right w:val="none" w:sz="0" w:space="0" w:color="auto"/>
          </w:divBdr>
        </w:div>
        <w:div w:id="1690763501">
          <w:marLeft w:val="0"/>
          <w:marRight w:val="0"/>
          <w:marTop w:val="0"/>
          <w:marBottom w:val="0"/>
          <w:divBdr>
            <w:top w:val="none" w:sz="0" w:space="0" w:color="auto"/>
            <w:left w:val="none" w:sz="0" w:space="0" w:color="auto"/>
            <w:bottom w:val="none" w:sz="0" w:space="0" w:color="auto"/>
            <w:right w:val="none" w:sz="0" w:space="0" w:color="auto"/>
          </w:divBdr>
        </w:div>
        <w:div w:id="521749024">
          <w:marLeft w:val="0"/>
          <w:marRight w:val="0"/>
          <w:marTop w:val="0"/>
          <w:marBottom w:val="0"/>
          <w:divBdr>
            <w:top w:val="none" w:sz="0" w:space="0" w:color="auto"/>
            <w:left w:val="none" w:sz="0" w:space="0" w:color="auto"/>
            <w:bottom w:val="none" w:sz="0" w:space="0" w:color="auto"/>
            <w:right w:val="none" w:sz="0" w:space="0" w:color="auto"/>
          </w:divBdr>
        </w:div>
        <w:div w:id="1548906405">
          <w:marLeft w:val="0"/>
          <w:marRight w:val="0"/>
          <w:marTop w:val="0"/>
          <w:marBottom w:val="0"/>
          <w:divBdr>
            <w:top w:val="none" w:sz="0" w:space="0" w:color="auto"/>
            <w:left w:val="none" w:sz="0" w:space="0" w:color="auto"/>
            <w:bottom w:val="none" w:sz="0" w:space="0" w:color="auto"/>
            <w:right w:val="none" w:sz="0" w:space="0" w:color="auto"/>
          </w:divBdr>
        </w:div>
        <w:div w:id="847452442">
          <w:marLeft w:val="0"/>
          <w:marRight w:val="0"/>
          <w:marTop w:val="0"/>
          <w:marBottom w:val="0"/>
          <w:divBdr>
            <w:top w:val="none" w:sz="0" w:space="0" w:color="auto"/>
            <w:left w:val="none" w:sz="0" w:space="0" w:color="auto"/>
            <w:bottom w:val="none" w:sz="0" w:space="0" w:color="auto"/>
            <w:right w:val="none" w:sz="0" w:space="0" w:color="auto"/>
          </w:divBdr>
        </w:div>
        <w:div w:id="191695080">
          <w:marLeft w:val="0"/>
          <w:marRight w:val="0"/>
          <w:marTop w:val="0"/>
          <w:marBottom w:val="0"/>
          <w:divBdr>
            <w:top w:val="none" w:sz="0" w:space="0" w:color="auto"/>
            <w:left w:val="none" w:sz="0" w:space="0" w:color="auto"/>
            <w:bottom w:val="none" w:sz="0" w:space="0" w:color="auto"/>
            <w:right w:val="none" w:sz="0" w:space="0" w:color="auto"/>
          </w:divBdr>
        </w:div>
        <w:div w:id="1014914685">
          <w:marLeft w:val="0"/>
          <w:marRight w:val="0"/>
          <w:marTop w:val="0"/>
          <w:marBottom w:val="0"/>
          <w:divBdr>
            <w:top w:val="none" w:sz="0" w:space="0" w:color="auto"/>
            <w:left w:val="none" w:sz="0" w:space="0" w:color="auto"/>
            <w:bottom w:val="none" w:sz="0" w:space="0" w:color="auto"/>
            <w:right w:val="none" w:sz="0" w:space="0" w:color="auto"/>
          </w:divBdr>
        </w:div>
        <w:div w:id="359013612">
          <w:marLeft w:val="0"/>
          <w:marRight w:val="0"/>
          <w:marTop w:val="0"/>
          <w:marBottom w:val="0"/>
          <w:divBdr>
            <w:top w:val="none" w:sz="0" w:space="0" w:color="auto"/>
            <w:left w:val="none" w:sz="0" w:space="0" w:color="auto"/>
            <w:bottom w:val="none" w:sz="0" w:space="0" w:color="auto"/>
            <w:right w:val="none" w:sz="0" w:space="0" w:color="auto"/>
          </w:divBdr>
        </w:div>
        <w:div w:id="560675005">
          <w:marLeft w:val="0"/>
          <w:marRight w:val="0"/>
          <w:marTop w:val="0"/>
          <w:marBottom w:val="0"/>
          <w:divBdr>
            <w:top w:val="none" w:sz="0" w:space="0" w:color="auto"/>
            <w:left w:val="none" w:sz="0" w:space="0" w:color="auto"/>
            <w:bottom w:val="none" w:sz="0" w:space="0" w:color="auto"/>
            <w:right w:val="none" w:sz="0" w:space="0" w:color="auto"/>
          </w:divBdr>
        </w:div>
        <w:div w:id="1313869324">
          <w:marLeft w:val="0"/>
          <w:marRight w:val="0"/>
          <w:marTop w:val="0"/>
          <w:marBottom w:val="0"/>
          <w:divBdr>
            <w:top w:val="none" w:sz="0" w:space="0" w:color="auto"/>
            <w:left w:val="none" w:sz="0" w:space="0" w:color="auto"/>
            <w:bottom w:val="none" w:sz="0" w:space="0" w:color="auto"/>
            <w:right w:val="none" w:sz="0" w:space="0" w:color="auto"/>
          </w:divBdr>
        </w:div>
        <w:div w:id="1563128941">
          <w:marLeft w:val="0"/>
          <w:marRight w:val="0"/>
          <w:marTop w:val="0"/>
          <w:marBottom w:val="0"/>
          <w:divBdr>
            <w:top w:val="none" w:sz="0" w:space="0" w:color="auto"/>
            <w:left w:val="none" w:sz="0" w:space="0" w:color="auto"/>
            <w:bottom w:val="none" w:sz="0" w:space="0" w:color="auto"/>
            <w:right w:val="none" w:sz="0" w:space="0" w:color="auto"/>
          </w:divBdr>
        </w:div>
        <w:div w:id="326828095">
          <w:marLeft w:val="0"/>
          <w:marRight w:val="0"/>
          <w:marTop w:val="0"/>
          <w:marBottom w:val="0"/>
          <w:divBdr>
            <w:top w:val="none" w:sz="0" w:space="0" w:color="auto"/>
            <w:left w:val="none" w:sz="0" w:space="0" w:color="auto"/>
            <w:bottom w:val="none" w:sz="0" w:space="0" w:color="auto"/>
            <w:right w:val="none" w:sz="0" w:space="0" w:color="auto"/>
          </w:divBdr>
        </w:div>
        <w:div w:id="1777018385">
          <w:marLeft w:val="0"/>
          <w:marRight w:val="0"/>
          <w:marTop w:val="0"/>
          <w:marBottom w:val="0"/>
          <w:divBdr>
            <w:top w:val="none" w:sz="0" w:space="0" w:color="auto"/>
            <w:left w:val="none" w:sz="0" w:space="0" w:color="auto"/>
            <w:bottom w:val="none" w:sz="0" w:space="0" w:color="auto"/>
            <w:right w:val="none" w:sz="0" w:space="0" w:color="auto"/>
          </w:divBdr>
        </w:div>
        <w:div w:id="1858887799">
          <w:marLeft w:val="0"/>
          <w:marRight w:val="0"/>
          <w:marTop w:val="0"/>
          <w:marBottom w:val="0"/>
          <w:divBdr>
            <w:top w:val="none" w:sz="0" w:space="0" w:color="auto"/>
            <w:left w:val="none" w:sz="0" w:space="0" w:color="auto"/>
            <w:bottom w:val="none" w:sz="0" w:space="0" w:color="auto"/>
            <w:right w:val="none" w:sz="0" w:space="0" w:color="auto"/>
          </w:divBdr>
        </w:div>
      </w:divsChild>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oblack@laine-theatre-arts.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black@laine-theatre-arts.co.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EAFC3FCA-80CF-40D5-882B-59985B283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31</TotalTime>
  <Pages>12</Pages>
  <Words>2543</Words>
  <Characters>14500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17009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38</cp:revision>
  <cp:lastPrinted>2025-04-24T14:05:00Z</cp:lastPrinted>
  <dcterms:created xsi:type="dcterms:W3CDTF">2025-04-24T15:29:00Z</dcterms:created>
  <dcterms:modified xsi:type="dcterms:W3CDTF">2025-08-18T13:39:00Z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